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FA4" w14:textId="77777777" w:rsidR="00C13675" w:rsidRDefault="00C13675" w:rsidP="00C13675">
      <w:pPr>
        <w:spacing w:line="259" w:lineRule="auto"/>
        <w:rPr>
          <w:color w:val="000000" w:themeColor="text1"/>
        </w:rPr>
      </w:pPr>
    </w:p>
    <w:tbl>
      <w:tblPr>
        <w:tblpPr w:leftFromText="180" w:rightFromText="180" w:vertAnchor="text" w:tblpY="1"/>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510"/>
        <w:gridCol w:w="1620"/>
        <w:gridCol w:w="2790"/>
        <w:gridCol w:w="1980"/>
        <w:gridCol w:w="3510"/>
      </w:tblGrid>
      <w:tr w:rsidR="009707C0" w:rsidRPr="00550D5E" w14:paraId="396B846A" w14:textId="77777777" w:rsidTr="00684059">
        <w:trPr>
          <w:trHeight w:val="557"/>
          <w:tblHeader/>
        </w:trPr>
        <w:tc>
          <w:tcPr>
            <w:tcW w:w="14485" w:type="dxa"/>
            <w:gridSpan w:val="6"/>
            <w:shd w:val="clear" w:color="auto" w:fill="B4C6E7" w:themeFill="accent1" w:themeFillTint="66"/>
          </w:tcPr>
          <w:p w14:paraId="3404DBA8" w14:textId="78944C8D" w:rsidR="009707C0" w:rsidRPr="00550D5E" w:rsidRDefault="00EA72BE" w:rsidP="00684059">
            <w:pPr>
              <w:rPr>
                <w:rFonts w:ascii="Calibri" w:hAnsi="Calibri" w:cs="Calibri"/>
              </w:rPr>
            </w:pPr>
            <w:r w:rsidRPr="00550D5E">
              <w:rPr>
                <w:rFonts w:asciiTheme="minorHAnsi" w:hAnsiTheme="minorHAnsi" w:cstheme="minorBidi"/>
                <w:b/>
                <w:bCs/>
              </w:rPr>
              <w:t>2026 STANDARD V COORDINATION AND CONTINUITY OF CARE</w:t>
            </w:r>
          </w:p>
        </w:tc>
      </w:tr>
      <w:tr w:rsidR="009707C0" w:rsidRPr="00550D5E" w14:paraId="34C70307" w14:textId="77777777" w:rsidTr="00684059">
        <w:trPr>
          <w:trHeight w:val="557"/>
          <w:tblHeader/>
        </w:trPr>
        <w:tc>
          <w:tcPr>
            <w:tcW w:w="1075" w:type="dxa"/>
            <w:shd w:val="clear" w:color="auto" w:fill="B4C6E7" w:themeFill="accent1" w:themeFillTint="66"/>
            <w:vAlign w:val="center"/>
          </w:tcPr>
          <w:p w14:paraId="240ED84C" w14:textId="120B607C" w:rsidR="009707C0" w:rsidRPr="00550D5E" w:rsidRDefault="009707C0" w:rsidP="00684059">
            <w:pPr>
              <w:jc w:val="center"/>
              <w:rPr>
                <w:rFonts w:ascii="Calibri" w:hAnsi="Calibri" w:cs="Calibri"/>
              </w:rPr>
            </w:pPr>
            <w:r w:rsidRPr="00550D5E">
              <w:rPr>
                <w:rFonts w:ascii="Calibri" w:eastAsia="Calibri" w:hAnsi="Calibri" w:cs="Calibri"/>
              </w:rPr>
              <w:t>#</w:t>
            </w:r>
          </w:p>
        </w:tc>
        <w:tc>
          <w:tcPr>
            <w:tcW w:w="3510" w:type="dxa"/>
            <w:shd w:val="clear" w:color="auto" w:fill="B4C6E7" w:themeFill="accent1" w:themeFillTint="66"/>
            <w:vAlign w:val="center"/>
          </w:tcPr>
          <w:p w14:paraId="688CACE8" w14:textId="16CAE6F2" w:rsidR="009707C0" w:rsidRPr="00550D5E" w:rsidRDefault="009707C0" w:rsidP="00684059">
            <w:pPr>
              <w:jc w:val="center"/>
              <w:rPr>
                <w:rFonts w:ascii="Calibri" w:eastAsia="Calibri" w:hAnsi="Calibri" w:cs="Calibri"/>
                <w:b/>
                <w:bCs/>
              </w:rPr>
            </w:pPr>
            <w:r w:rsidRPr="00550D5E">
              <w:rPr>
                <w:rFonts w:ascii="Calibri" w:eastAsia="Calibri" w:hAnsi="Calibri" w:cs="Calibri"/>
                <w:b/>
                <w:bCs/>
              </w:rPr>
              <w:t>Standard</w:t>
            </w:r>
          </w:p>
        </w:tc>
        <w:tc>
          <w:tcPr>
            <w:tcW w:w="1620" w:type="dxa"/>
            <w:shd w:val="clear" w:color="auto" w:fill="B4C6E7" w:themeFill="accent1" w:themeFillTint="66"/>
            <w:vAlign w:val="center"/>
          </w:tcPr>
          <w:p w14:paraId="77D21D30" w14:textId="4C835CC3" w:rsidR="009707C0" w:rsidRPr="00550D5E" w:rsidRDefault="009707C0" w:rsidP="00684059">
            <w:pPr>
              <w:jc w:val="center"/>
              <w:rPr>
                <w:rFonts w:ascii="Calibri" w:eastAsiaTheme="minorEastAsia" w:hAnsi="Calibri" w:cs="Calibri"/>
              </w:rPr>
            </w:pPr>
            <w:r w:rsidRPr="00550D5E">
              <w:rPr>
                <w:rFonts w:ascii="Calibri" w:eastAsia="Calibri" w:hAnsi="Calibri" w:cs="Calibri"/>
                <w:b/>
                <w:bCs/>
              </w:rPr>
              <w:t>Basis/Source</w:t>
            </w:r>
          </w:p>
        </w:tc>
        <w:tc>
          <w:tcPr>
            <w:tcW w:w="2790" w:type="dxa"/>
            <w:shd w:val="clear" w:color="auto" w:fill="B4C6E7" w:themeFill="accent1" w:themeFillTint="66"/>
            <w:vAlign w:val="center"/>
          </w:tcPr>
          <w:p w14:paraId="52B6C3A1" w14:textId="668A8D37" w:rsidR="009707C0" w:rsidRPr="00550D5E" w:rsidRDefault="009707C0" w:rsidP="00684059">
            <w:pPr>
              <w:jc w:val="center"/>
              <w:rPr>
                <w:rFonts w:ascii="Calibri" w:eastAsia="Calibri" w:hAnsi="Calibri" w:cs="Calibri"/>
              </w:rPr>
            </w:pPr>
            <w:r w:rsidRPr="00550D5E">
              <w:rPr>
                <w:rFonts w:ascii="Calibri" w:eastAsia="Calibri" w:hAnsi="Calibri" w:cs="Calibri"/>
                <w:b/>
                <w:bCs/>
              </w:rPr>
              <w:t>Evidence of Compliance could include:</w:t>
            </w:r>
          </w:p>
        </w:tc>
        <w:tc>
          <w:tcPr>
            <w:tcW w:w="1980" w:type="dxa"/>
            <w:shd w:val="clear" w:color="auto" w:fill="B4C6E7" w:themeFill="accent1" w:themeFillTint="66"/>
            <w:vAlign w:val="center"/>
          </w:tcPr>
          <w:p w14:paraId="487BE7CE" w14:textId="6C5851CB" w:rsidR="009707C0" w:rsidRPr="00550D5E" w:rsidRDefault="009707C0" w:rsidP="00684059">
            <w:pPr>
              <w:jc w:val="center"/>
              <w:rPr>
                <w:rFonts w:ascii="Calibri" w:hAnsi="Calibri" w:cs="Calibri"/>
              </w:rPr>
            </w:pPr>
            <w:r w:rsidRPr="00550D5E">
              <w:rPr>
                <w:rFonts w:ascii="Calibri" w:eastAsia="Calibri" w:hAnsi="Calibri" w:cs="Calibri"/>
                <w:b/>
                <w:bCs/>
              </w:rPr>
              <w:t>Review Guidelines for Reviewer</w:t>
            </w:r>
          </w:p>
        </w:tc>
        <w:tc>
          <w:tcPr>
            <w:tcW w:w="3510" w:type="dxa"/>
            <w:shd w:val="clear" w:color="auto" w:fill="B4C6E7" w:themeFill="accent1" w:themeFillTint="66"/>
          </w:tcPr>
          <w:p w14:paraId="5478AE64" w14:textId="49F3F8C0" w:rsidR="009707C0" w:rsidRPr="00550D5E" w:rsidRDefault="0079033D" w:rsidP="00684059">
            <w:pPr>
              <w:jc w:val="center"/>
              <w:rPr>
                <w:rFonts w:ascii="Calibri" w:hAnsi="Calibri" w:cs="Calibri"/>
              </w:rPr>
            </w:pPr>
            <w:r w:rsidRPr="00550D5E">
              <w:rPr>
                <w:rFonts w:ascii="Calibri" w:eastAsia="Calibri" w:hAnsi="Calibri" w:cs="Calibri"/>
                <w:b/>
                <w:bCs/>
                <w:color w:val="FF0000"/>
              </w:rPr>
              <w:t>Provider</w:t>
            </w:r>
            <w:r w:rsidR="009707C0" w:rsidRPr="00550D5E">
              <w:rPr>
                <w:rFonts w:ascii="Calibri" w:eastAsia="Calibri" w:hAnsi="Calibri" w:cs="Calibri"/>
                <w:b/>
                <w:bCs/>
                <w:color w:val="FF0000"/>
              </w:rPr>
              <w:t xml:space="preserve"> to Complete: </w:t>
            </w:r>
            <w:r w:rsidR="009707C0" w:rsidRPr="00550D5E">
              <w:rPr>
                <w:rFonts w:ascii="Calibri" w:eastAsia="Calibri" w:hAnsi="Calibri" w:cs="Calibri"/>
                <w:b/>
                <w:bCs/>
              </w:rPr>
              <w:t>List evidence provided and location of evidence for specific standard i.e., page number/section (if applicable).</w:t>
            </w:r>
          </w:p>
        </w:tc>
      </w:tr>
      <w:tr w:rsidR="000148E3" w:rsidRPr="00550D5E" w14:paraId="5818405E" w14:textId="77777777" w:rsidTr="00684059">
        <w:trPr>
          <w:trHeight w:val="278"/>
        </w:trPr>
        <w:tc>
          <w:tcPr>
            <w:tcW w:w="14485" w:type="dxa"/>
            <w:gridSpan w:val="6"/>
          </w:tcPr>
          <w:p w14:paraId="4ADB3F4D" w14:textId="3425ACA6" w:rsidR="000148E3" w:rsidRPr="00550D5E" w:rsidRDefault="00232364" w:rsidP="00684059">
            <w:pPr>
              <w:rPr>
                <w:rFonts w:ascii="Calibri" w:hAnsi="Calibri" w:cs="Calibri"/>
                <w:b/>
                <w:bCs/>
              </w:rPr>
            </w:pPr>
            <w:r w:rsidRPr="00550D5E">
              <w:rPr>
                <w:rFonts w:ascii="Calibri" w:hAnsi="Calibri" w:cs="Calibri"/>
                <w:b/>
                <w:bCs/>
              </w:rPr>
              <w:t>COORDINATION AND CONTINUITY OF CARE</w:t>
            </w:r>
            <w:r w:rsidR="0080579A" w:rsidRPr="00550D5E">
              <w:rPr>
                <w:rFonts w:ascii="Calibri" w:hAnsi="Calibri" w:cs="Calibri"/>
                <w:b/>
                <w:bCs/>
              </w:rPr>
              <w:t xml:space="preserve"> </w:t>
            </w:r>
          </w:p>
        </w:tc>
      </w:tr>
      <w:tr w:rsidR="009707C0" w:rsidRPr="00550D5E" w14:paraId="1C5E0AEA" w14:textId="77777777" w:rsidTr="00684059">
        <w:trPr>
          <w:trHeight w:val="1223"/>
        </w:trPr>
        <w:tc>
          <w:tcPr>
            <w:tcW w:w="1075" w:type="dxa"/>
          </w:tcPr>
          <w:p w14:paraId="7C3D35B8" w14:textId="71CDFF75" w:rsidR="009707C0" w:rsidRPr="00550D5E" w:rsidRDefault="00232364" w:rsidP="00684059">
            <w:pPr>
              <w:rPr>
                <w:rFonts w:ascii="Calibri" w:hAnsi="Calibri" w:cs="Calibri"/>
              </w:rPr>
            </w:pPr>
            <w:r w:rsidRPr="00550D5E">
              <w:rPr>
                <w:rFonts w:ascii="Calibri" w:hAnsi="Calibri" w:cs="Calibri"/>
              </w:rPr>
              <w:t>5.1</w:t>
            </w:r>
          </w:p>
        </w:tc>
        <w:tc>
          <w:tcPr>
            <w:tcW w:w="3510" w:type="dxa"/>
          </w:tcPr>
          <w:p w14:paraId="4221AC52" w14:textId="6579872A" w:rsidR="009707C0" w:rsidRPr="00550D5E" w:rsidRDefault="000A4368" w:rsidP="00684059">
            <w:pPr>
              <w:rPr>
                <w:rFonts w:ascii="Calibri" w:hAnsi="Calibri" w:cs="Calibri"/>
              </w:rPr>
            </w:pPr>
            <w:r w:rsidRPr="00550D5E">
              <w:rPr>
                <w:rFonts w:ascii="Calibri" w:eastAsia="Calibri" w:hAnsi="Calibri" w:cs="Calibri"/>
              </w:rPr>
              <w:t xml:space="preserve">The PIHP ensures that each member has an ongoing source of care appropriate to his or her needs and a person or entity formally designated as primarily responsible for coordinating the services accessed by the member.  The member is </w:t>
            </w:r>
            <w:proofErr w:type="gramStart"/>
            <w:r w:rsidRPr="00550D5E">
              <w:rPr>
                <w:rFonts w:ascii="Calibri" w:eastAsia="Calibri" w:hAnsi="Calibri" w:cs="Calibri"/>
              </w:rPr>
              <w:t>provided</w:t>
            </w:r>
            <w:proofErr w:type="gramEnd"/>
            <w:r w:rsidRPr="00550D5E">
              <w:rPr>
                <w:rFonts w:ascii="Calibri" w:eastAsia="Calibri" w:hAnsi="Calibri" w:cs="Calibri"/>
              </w:rPr>
              <w:t xml:space="preserve"> information on how to contact their designated person or entity.</w:t>
            </w:r>
          </w:p>
        </w:tc>
        <w:tc>
          <w:tcPr>
            <w:tcW w:w="1620" w:type="dxa"/>
          </w:tcPr>
          <w:p w14:paraId="0BF88C4D" w14:textId="77777777" w:rsidR="000A4368" w:rsidRPr="00550D5E" w:rsidRDefault="000A4368" w:rsidP="000A4368">
            <w:pPr>
              <w:rPr>
                <w:rFonts w:ascii="Calibri" w:hAnsi="Calibri" w:cs="Calibri"/>
              </w:rPr>
            </w:pPr>
            <w:r w:rsidRPr="00550D5E">
              <w:rPr>
                <w:rFonts w:ascii="Calibri" w:hAnsi="Calibri" w:cs="Calibri"/>
              </w:rPr>
              <w:t>42 CFR §438.208(b)(1)</w:t>
            </w:r>
          </w:p>
          <w:p w14:paraId="20DCA40D" w14:textId="592B139A" w:rsidR="009707C0" w:rsidRPr="00550D5E" w:rsidRDefault="000A4368" w:rsidP="000A4368">
            <w:pPr>
              <w:rPr>
                <w:rFonts w:ascii="Calibri" w:hAnsi="Calibri" w:cs="Calibri"/>
              </w:rPr>
            </w:pPr>
            <w:r w:rsidRPr="00550D5E">
              <w:rPr>
                <w:rFonts w:ascii="Calibri" w:hAnsi="Calibri" w:cs="Calibri"/>
              </w:rPr>
              <w:t>42 CFR §457.1230(</w:t>
            </w:r>
            <w:proofErr w:type="gramStart"/>
            <w:r w:rsidRPr="00550D5E">
              <w:rPr>
                <w:rFonts w:ascii="Calibri" w:hAnsi="Calibri" w:cs="Calibri"/>
              </w:rPr>
              <w:t>c )</w:t>
            </w:r>
            <w:proofErr w:type="gramEnd"/>
          </w:p>
        </w:tc>
        <w:tc>
          <w:tcPr>
            <w:tcW w:w="2790" w:type="dxa"/>
          </w:tcPr>
          <w:p w14:paraId="4B8E4D88" w14:textId="4A145232" w:rsidR="009707C0" w:rsidRPr="00550D5E" w:rsidRDefault="00DC3DC5" w:rsidP="00684059">
            <w:pPr>
              <w:rPr>
                <w:rFonts w:ascii="Calibri" w:hAnsi="Calibri" w:cs="Calibri"/>
              </w:rPr>
            </w:pPr>
            <w:r w:rsidRPr="00550D5E">
              <w:rPr>
                <w:rFonts w:ascii="Calibri" w:hAnsi="Calibri" w:cs="Calibri"/>
              </w:rPr>
              <w:t>Policy/Procedure, Proof of assigned Coordinator, Proof of Coordination of initial services</w:t>
            </w:r>
          </w:p>
        </w:tc>
        <w:tc>
          <w:tcPr>
            <w:tcW w:w="1980" w:type="dxa"/>
          </w:tcPr>
          <w:p w14:paraId="2D4126D6" w14:textId="57C709AF" w:rsidR="009707C0" w:rsidRPr="00550D5E" w:rsidRDefault="009707C0" w:rsidP="00684059">
            <w:pPr>
              <w:rPr>
                <w:rFonts w:ascii="Calibri" w:hAnsi="Calibri" w:cs="Calibri"/>
              </w:rPr>
            </w:pPr>
          </w:p>
        </w:tc>
        <w:tc>
          <w:tcPr>
            <w:tcW w:w="3510" w:type="dxa"/>
          </w:tcPr>
          <w:p w14:paraId="377B9DB5" w14:textId="245D37CB" w:rsidR="009707C0" w:rsidRPr="00550D5E" w:rsidRDefault="009707C0" w:rsidP="00684059">
            <w:pPr>
              <w:rPr>
                <w:rFonts w:ascii="Calibri" w:hAnsi="Calibri" w:cs="Calibri"/>
              </w:rPr>
            </w:pPr>
          </w:p>
        </w:tc>
      </w:tr>
      <w:tr w:rsidR="009707C0" w:rsidRPr="00550D5E" w14:paraId="603F4656" w14:textId="77777777" w:rsidTr="00684059">
        <w:tc>
          <w:tcPr>
            <w:tcW w:w="1075" w:type="dxa"/>
          </w:tcPr>
          <w:p w14:paraId="5ED56489" w14:textId="300E176D" w:rsidR="009707C0" w:rsidRPr="00550D5E" w:rsidRDefault="00DC3DC5" w:rsidP="00684059">
            <w:pPr>
              <w:rPr>
                <w:rFonts w:ascii="Calibri" w:hAnsi="Calibri" w:cs="Calibri"/>
                <w:bCs/>
              </w:rPr>
            </w:pPr>
            <w:r w:rsidRPr="00550D5E">
              <w:rPr>
                <w:rFonts w:ascii="Calibri" w:hAnsi="Calibri" w:cs="Calibri"/>
                <w:bCs/>
              </w:rPr>
              <w:t>5</w:t>
            </w:r>
            <w:r w:rsidR="009707C0" w:rsidRPr="00550D5E">
              <w:rPr>
                <w:rFonts w:ascii="Calibri" w:hAnsi="Calibri" w:cs="Calibri"/>
                <w:bCs/>
              </w:rPr>
              <w:t>.2</w:t>
            </w:r>
          </w:p>
        </w:tc>
        <w:tc>
          <w:tcPr>
            <w:tcW w:w="3510" w:type="dxa"/>
          </w:tcPr>
          <w:p w14:paraId="15100273" w14:textId="77777777" w:rsidR="00E27E68" w:rsidRPr="00550D5E" w:rsidRDefault="00E27E68" w:rsidP="00E27E68">
            <w:pPr>
              <w:rPr>
                <w:rFonts w:ascii="Calibri" w:eastAsia="Calibri" w:hAnsi="Calibri" w:cs="Calibri"/>
              </w:rPr>
            </w:pPr>
            <w:r w:rsidRPr="00550D5E">
              <w:rPr>
                <w:rFonts w:ascii="Calibri" w:eastAsia="Calibri" w:hAnsi="Calibri" w:cs="Calibri"/>
              </w:rPr>
              <w:t xml:space="preserve">The CMHSP coordinates the services provided/coordinated </w:t>
            </w:r>
            <w:proofErr w:type="gramStart"/>
            <w:r w:rsidRPr="00550D5E">
              <w:rPr>
                <w:rFonts w:ascii="Calibri" w:eastAsia="Calibri" w:hAnsi="Calibri" w:cs="Calibri"/>
              </w:rPr>
              <w:t>to</w:t>
            </w:r>
            <w:proofErr w:type="gramEnd"/>
            <w:r w:rsidRPr="00550D5E">
              <w:rPr>
                <w:rFonts w:ascii="Calibri" w:eastAsia="Calibri" w:hAnsi="Calibri" w:cs="Calibri"/>
              </w:rPr>
              <w:t xml:space="preserve"> the </w:t>
            </w:r>
          </w:p>
          <w:p w14:paraId="223AB2C5" w14:textId="77777777" w:rsidR="00E27E68" w:rsidRPr="00550D5E" w:rsidRDefault="00E27E68" w:rsidP="00E27E68">
            <w:pPr>
              <w:rPr>
                <w:rFonts w:ascii="Calibri" w:eastAsia="Calibri" w:hAnsi="Calibri" w:cs="Calibri"/>
              </w:rPr>
            </w:pPr>
            <w:r w:rsidRPr="00550D5E">
              <w:rPr>
                <w:rFonts w:ascii="Calibri" w:eastAsia="Calibri" w:hAnsi="Calibri" w:cs="Calibri"/>
              </w:rPr>
              <w:t>member:</w:t>
            </w:r>
          </w:p>
          <w:p w14:paraId="40E903DC" w14:textId="77777777" w:rsidR="00E27E68" w:rsidRPr="00550D5E" w:rsidRDefault="00E27E68" w:rsidP="00E27E68">
            <w:pPr>
              <w:rPr>
                <w:rFonts w:ascii="Calibri" w:eastAsia="Calibri" w:hAnsi="Calibri" w:cs="Calibri"/>
              </w:rPr>
            </w:pPr>
            <w:r w:rsidRPr="00550D5E">
              <w:rPr>
                <w:rFonts w:ascii="Calibri" w:eastAsia="Calibri" w:hAnsi="Calibri" w:cs="Calibri"/>
              </w:rPr>
              <w:t xml:space="preserve">a. Between settings of care, including appropriate discharge planning for short-term and long-term hospital and </w:t>
            </w:r>
          </w:p>
          <w:p w14:paraId="4645F606" w14:textId="77777777" w:rsidR="00E27E68" w:rsidRPr="00550D5E" w:rsidRDefault="00E27E68" w:rsidP="00E27E68">
            <w:pPr>
              <w:rPr>
                <w:rFonts w:ascii="Calibri" w:eastAsia="Calibri" w:hAnsi="Calibri" w:cs="Calibri"/>
              </w:rPr>
            </w:pPr>
            <w:r w:rsidRPr="00550D5E">
              <w:rPr>
                <w:rFonts w:ascii="Calibri" w:eastAsia="Calibri" w:hAnsi="Calibri" w:cs="Calibri"/>
              </w:rPr>
              <w:t>institutional stays.</w:t>
            </w:r>
          </w:p>
          <w:p w14:paraId="04FC1BA0" w14:textId="77777777" w:rsidR="00E27E68" w:rsidRPr="00550D5E" w:rsidRDefault="00E27E68" w:rsidP="00E27E68">
            <w:pPr>
              <w:rPr>
                <w:rFonts w:ascii="Calibri" w:eastAsia="Calibri" w:hAnsi="Calibri" w:cs="Calibri"/>
              </w:rPr>
            </w:pPr>
            <w:r w:rsidRPr="00550D5E">
              <w:rPr>
                <w:rFonts w:ascii="Calibri" w:eastAsia="Calibri" w:hAnsi="Calibri" w:cs="Calibri"/>
              </w:rPr>
              <w:t>b. With the services the member receives from any other CMHSP/PIHP/MHP.</w:t>
            </w:r>
          </w:p>
          <w:p w14:paraId="56BC7BA0" w14:textId="77777777" w:rsidR="00E27E68" w:rsidRPr="00550D5E" w:rsidRDefault="00E27E68" w:rsidP="00E27E68">
            <w:pPr>
              <w:rPr>
                <w:rFonts w:ascii="Calibri" w:eastAsia="Calibri" w:hAnsi="Calibri" w:cs="Calibri"/>
              </w:rPr>
            </w:pPr>
            <w:r w:rsidRPr="00550D5E">
              <w:rPr>
                <w:rFonts w:ascii="Calibri" w:eastAsia="Calibri" w:hAnsi="Calibri" w:cs="Calibri"/>
              </w:rPr>
              <w:lastRenderedPageBreak/>
              <w:t>c. With the services the member receives in fee-for-service (FFS) Medicaid.</w:t>
            </w:r>
          </w:p>
          <w:p w14:paraId="3B7EB815" w14:textId="17DF934D" w:rsidR="009707C0" w:rsidRPr="00550D5E" w:rsidRDefault="00E27E68" w:rsidP="00E27E68">
            <w:pPr>
              <w:rPr>
                <w:rFonts w:ascii="Calibri" w:hAnsi="Calibri" w:cs="Calibri"/>
                <w:b/>
                <w:bCs/>
              </w:rPr>
            </w:pPr>
            <w:r w:rsidRPr="00550D5E">
              <w:rPr>
                <w:rFonts w:ascii="Calibri" w:eastAsia="Calibri" w:hAnsi="Calibri" w:cs="Calibri"/>
              </w:rPr>
              <w:t>d. With the services the member receives from community and social support providers.</w:t>
            </w:r>
          </w:p>
        </w:tc>
        <w:tc>
          <w:tcPr>
            <w:tcW w:w="1620" w:type="dxa"/>
          </w:tcPr>
          <w:p w14:paraId="1A4F0E0E" w14:textId="77777777" w:rsidR="00E27E68" w:rsidRPr="00550D5E" w:rsidRDefault="00E27E68" w:rsidP="00E27E68">
            <w:pPr>
              <w:rPr>
                <w:rFonts w:ascii="Calibri" w:hAnsi="Calibri" w:cs="Calibri"/>
              </w:rPr>
            </w:pPr>
            <w:r w:rsidRPr="00550D5E">
              <w:rPr>
                <w:rFonts w:ascii="Calibri" w:hAnsi="Calibri" w:cs="Calibri"/>
              </w:rPr>
              <w:lastRenderedPageBreak/>
              <w:t>42 CFR §438.208(b)(2)</w:t>
            </w:r>
          </w:p>
          <w:p w14:paraId="0768CF14" w14:textId="65DAE57B" w:rsidR="009707C0" w:rsidRPr="00550D5E" w:rsidRDefault="00E27E68" w:rsidP="00E27E68">
            <w:pPr>
              <w:rPr>
                <w:rFonts w:ascii="Calibri" w:hAnsi="Calibri" w:cs="Calibri"/>
              </w:rPr>
            </w:pPr>
            <w:r w:rsidRPr="00550D5E">
              <w:rPr>
                <w:rFonts w:ascii="Calibri" w:hAnsi="Calibri" w:cs="Calibri"/>
              </w:rPr>
              <w:t>42 CFR §457.1230(</w:t>
            </w:r>
            <w:proofErr w:type="gramStart"/>
            <w:r w:rsidRPr="00550D5E">
              <w:rPr>
                <w:rFonts w:ascii="Calibri" w:hAnsi="Calibri" w:cs="Calibri"/>
              </w:rPr>
              <w:t>c )</w:t>
            </w:r>
            <w:proofErr w:type="gramEnd"/>
          </w:p>
        </w:tc>
        <w:tc>
          <w:tcPr>
            <w:tcW w:w="2790" w:type="dxa"/>
          </w:tcPr>
          <w:p w14:paraId="5ADCF6C0" w14:textId="77AE305E" w:rsidR="009707C0" w:rsidRPr="00550D5E" w:rsidRDefault="007A2DA0" w:rsidP="00684059">
            <w:pPr>
              <w:rPr>
                <w:rFonts w:ascii="Calibri" w:hAnsi="Calibri" w:cs="Calibri"/>
              </w:rPr>
            </w:pPr>
            <w:r w:rsidRPr="00550D5E">
              <w:rPr>
                <w:rFonts w:ascii="Calibri" w:hAnsi="Calibri" w:cs="Calibri"/>
              </w:rPr>
              <w:t>Policy/Procedure, Proof of coordination of ongoing services</w:t>
            </w:r>
          </w:p>
        </w:tc>
        <w:tc>
          <w:tcPr>
            <w:tcW w:w="1980" w:type="dxa"/>
          </w:tcPr>
          <w:p w14:paraId="69F2FE56" w14:textId="09CB6BE6" w:rsidR="009707C0" w:rsidRPr="00550D5E" w:rsidRDefault="009707C0" w:rsidP="00684059">
            <w:pPr>
              <w:rPr>
                <w:rFonts w:ascii="Calibri" w:hAnsi="Calibri" w:cs="Calibri"/>
              </w:rPr>
            </w:pPr>
          </w:p>
        </w:tc>
        <w:tc>
          <w:tcPr>
            <w:tcW w:w="3510" w:type="dxa"/>
          </w:tcPr>
          <w:p w14:paraId="2A141A3C" w14:textId="4FEF50CC" w:rsidR="009707C0" w:rsidRPr="00550D5E" w:rsidRDefault="009707C0" w:rsidP="00684059">
            <w:pPr>
              <w:rPr>
                <w:rFonts w:ascii="Calibri" w:hAnsi="Calibri" w:cs="Calibri"/>
              </w:rPr>
            </w:pPr>
          </w:p>
        </w:tc>
      </w:tr>
      <w:tr w:rsidR="009707C0" w:rsidRPr="00550D5E" w14:paraId="5349A387" w14:textId="77777777" w:rsidTr="00684059">
        <w:tc>
          <w:tcPr>
            <w:tcW w:w="1075" w:type="dxa"/>
          </w:tcPr>
          <w:p w14:paraId="767A4993" w14:textId="404165C4" w:rsidR="009707C0" w:rsidRPr="00550D5E" w:rsidRDefault="00AA38EF" w:rsidP="00684059">
            <w:pPr>
              <w:rPr>
                <w:rFonts w:ascii="Calibri" w:hAnsi="Calibri" w:cs="Calibri"/>
                <w:bCs/>
              </w:rPr>
            </w:pPr>
            <w:r w:rsidRPr="00550D5E">
              <w:rPr>
                <w:rFonts w:ascii="Calibri" w:hAnsi="Calibri" w:cs="Calibri"/>
                <w:bCs/>
              </w:rPr>
              <w:t>5</w:t>
            </w:r>
            <w:r w:rsidR="009707C0" w:rsidRPr="00550D5E">
              <w:rPr>
                <w:rFonts w:ascii="Calibri" w:hAnsi="Calibri" w:cs="Calibri"/>
                <w:bCs/>
              </w:rPr>
              <w:t>.3</w:t>
            </w:r>
          </w:p>
        </w:tc>
        <w:tc>
          <w:tcPr>
            <w:tcW w:w="3510" w:type="dxa"/>
          </w:tcPr>
          <w:p w14:paraId="4C6581AA" w14:textId="543AB49B" w:rsidR="009707C0" w:rsidRPr="00550D5E" w:rsidRDefault="003C36AB" w:rsidP="00684059">
            <w:pPr>
              <w:rPr>
                <w:rFonts w:ascii="Calibri" w:eastAsia="Calibri" w:hAnsi="Calibri" w:cs="Calibri"/>
              </w:rPr>
            </w:pPr>
            <w:r w:rsidRPr="00550D5E">
              <w:rPr>
                <w:rFonts w:ascii="Calibri" w:eastAsia="Calibri" w:hAnsi="Calibri" w:cs="Calibri"/>
              </w:rPr>
              <w:t>The CMHSP shares with MDHHS or other service providers (and PIHP) serving the member the results of any identification and assessment of that member’s needs to prevent duplication of those activities.</w:t>
            </w:r>
          </w:p>
        </w:tc>
        <w:tc>
          <w:tcPr>
            <w:tcW w:w="1620" w:type="dxa"/>
          </w:tcPr>
          <w:p w14:paraId="143E9073" w14:textId="77777777" w:rsidR="00422820" w:rsidRPr="00550D5E" w:rsidRDefault="00422820" w:rsidP="00422820">
            <w:pPr>
              <w:rPr>
                <w:rFonts w:ascii="Calibri" w:hAnsi="Calibri" w:cs="Calibri"/>
              </w:rPr>
            </w:pPr>
            <w:r w:rsidRPr="00550D5E">
              <w:rPr>
                <w:rFonts w:ascii="Calibri" w:hAnsi="Calibri" w:cs="Calibri"/>
              </w:rPr>
              <w:t>42 CFR §438.208(b)(4)</w:t>
            </w:r>
          </w:p>
          <w:p w14:paraId="6D2C3AEF" w14:textId="3F383E48" w:rsidR="009707C0" w:rsidRPr="00550D5E" w:rsidRDefault="00422820" w:rsidP="00422820">
            <w:pPr>
              <w:rPr>
                <w:rFonts w:ascii="Calibri" w:hAnsi="Calibri" w:cs="Calibri"/>
              </w:rPr>
            </w:pPr>
            <w:r w:rsidRPr="00550D5E">
              <w:rPr>
                <w:rFonts w:ascii="Calibri" w:hAnsi="Calibri" w:cs="Calibri"/>
              </w:rPr>
              <w:t>42 CFR §457.1230(</w:t>
            </w:r>
            <w:proofErr w:type="gramStart"/>
            <w:r w:rsidRPr="00550D5E">
              <w:rPr>
                <w:rFonts w:ascii="Calibri" w:hAnsi="Calibri" w:cs="Calibri"/>
              </w:rPr>
              <w:t>c )</w:t>
            </w:r>
            <w:proofErr w:type="gramEnd"/>
          </w:p>
        </w:tc>
        <w:tc>
          <w:tcPr>
            <w:tcW w:w="2790" w:type="dxa"/>
          </w:tcPr>
          <w:p w14:paraId="54DDDD68" w14:textId="7F82DF60" w:rsidR="009707C0" w:rsidRPr="00550D5E" w:rsidRDefault="00C52264" w:rsidP="00684059">
            <w:pPr>
              <w:rPr>
                <w:rFonts w:ascii="Calibri" w:hAnsi="Calibri" w:cs="Calibri"/>
              </w:rPr>
            </w:pPr>
            <w:r w:rsidRPr="00550D5E">
              <w:rPr>
                <w:rFonts w:ascii="Calibri" w:hAnsi="Calibri" w:cs="Calibri"/>
              </w:rPr>
              <w:t>Policy/Procedure, Joint Care Coordination with MHPs, BHTEDS (or like) data</w:t>
            </w:r>
          </w:p>
        </w:tc>
        <w:tc>
          <w:tcPr>
            <w:tcW w:w="1980" w:type="dxa"/>
          </w:tcPr>
          <w:p w14:paraId="5E83BEEA" w14:textId="5BF70A8E" w:rsidR="009707C0" w:rsidRPr="00550D5E" w:rsidRDefault="009707C0" w:rsidP="00684059">
            <w:pPr>
              <w:rPr>
                <w:rFonts w:ascii="Calibri" w:hAnsi="Calibri" w:cs="Calibri"/>
              </w:rPr>
            </w:pPr>
          </w:p>
        </w:tc>
        <w:tc>
          <w:tcPr>
            <w:tcW w:w="3510" w:type="dxa"/>
          </w:tcPr>
          <w:p w14:paraId="7F3FF291" w14:textId="1097B0D0" w:rsidR="009707C0" w:rsidRPr="00550D5E" w:rsidRDefault="009707C0" w:rsidP="00684059">
            <w:pPr>
              <w:rPr>
                <w:rFonts w:ascii="Calibri" w:hAnsi="Calibri" w:cs="Calibri"/>
              </w:rPr>
            </w:pPr>
          </w:p>
        </w:tc>
      </w:tr>
      <w:tr w:rsidR="009707C0" w:rsidRPr="00550D5E" w14:paraId="16599A46" w14:textId="77777777" w:rsidTr="00684059">
        <w:tc>
          <w:tcPr>
            <w:tcW w:w="1075" w:type="dxa"/>
          </w:tcPr>
          <w:p w14:paraId="4B135FD0" w14:textId="263551C0" w:rsidR="009707C0" w:rsidRPr="00550D5E" w:rsidRDefault="003F205F" w:rsidP="00684059">
            <w:pPr>
              <w:rPr>
                <w:rFonts w:ascii="Calibri" w:hAnsi="Calibri" w:cs="Calibri"/>
                <w:bCs/>
              </w:rPr>
            </w:pPr>
            <w:r w:rsidRPr="00550D5E">
              <w:rPr>
                <w:rFonts w:ascii="Calibri" w:hAnsi="Calibri" w:cs="Calibri"/>
                <w:bCs/>
              </w:rPr>
              <w:t>5</w:t>
            </w:r>
            <w:r w:rsidR="009707C0" w:rsidRPr="00550D5E">
              <w:rPr>
                <w:rFonts w:ascii="Calibri" w:hAnsi="Calibri" w:cs="Calibri"/>
                <w:bCs/>
              </w:rPr>
              <w:t>.4</w:t>
            </w:r>
          </w:p>
        </w:tc>
        <w:tc>
          <w:tcPr>
            <w:tcW w:w="3510" w:type="dxa"/>
          </w:tcPr>
          <w:p w14:paraId="414F8C5F" w14:textId="2DE07ED7" w:rsidR="009707C0" w:rsidRPr="00550D5E" w:rsidRDefault="003F205F" w:rsidP="00684059">
            <w:pPr>
              <w:rPr>
                <w:rFonts w:ascii="Calibri" w:eastAsia="Calibri" w:hAnsi="Calibri" w:cs="Calibri"/>
              </w:rPr>
            </w:pPr>
            <w:r w:rsidRPr="00550D5E">
              <w:rPr>
                <w:rFonts w:ascii="Calibri" w:eastAsia="Calibri" w:hAnsi="Calibri" w:cs="Calibri"/>
              </w:rPr>
              <w:t xml:space="preserve">The CMHSP ensures that each provider furnishing services to members maintains and shares, as appropriate, a </w:t>
            </w:r>
            <w:proofErr w:type="gramStart"/>
            <w:r w:rsidRPr="00550D5E">
              <w:rPr>
                <w:rFonts w:ascii="Calibri" w:eastAsia="Calibri" w:hAnsi="Calibri" w:cs="Calibri"/>
              </w:rPr>
              <w:t>member</w:t>
            </w:r>
            <w:proofErr w:type="gramEnd"/>
            <w:r w:rsidRPr="00550D5E">
              <w:rPr>
                <w:rFonts w:ascii="Calibri" w:eastAsia="Calibri" w:hAnsi="Calibri" w:cs="Calibri"/>
              </w:rPr>
              <w:t xml:space="preserve"> health record in accordance with professional (ethical, legal and HIPAA) standards. </w:t>
            </w:r>
            <w:r w:rsidR="009707C0" w:rsidRPr="00550D5E">
              <w:rPr>
                <w:rFonts w:ascii="Calibri" w:eastAsia="Calibri" w:hAnsi="Calibri" w:cs="Calibri"/>
              </w:rPr>
              <w:t xml:space="preserve">                                                          </w:t>
            </w:r>
          </w:p>
        </w:tc>
        <w:tc>
          <w:tcPr>
            <w:tcW w:w="1620" w:type="dxa"/>
          </w:tcPr>
          <w:p w14:paraId="73AE04C5" w14:textId="4C9CEF04" w:rsidR="003F205F" w:rsidRPr="00550D5E" w:rsidRDefault="003F205F" w:rsidP="003F205F">
            <w:pPr>
              <w:rPr>
                <w:rFonts w:ascii="Calibri" w:eastAsia="Calibri" w:hAnsi="Calibri" w:cs="Calibri"/>
              </w:rPr>
            </w:pPr>
            <w:r w:rsidRPr="00550D5E">
              <w:rPr>
                <w:rFonts w:ascii="Calibri" w:eastAsia="Calibri" w:hAnsi="Calibri" w:cs="Calibri"/>
              </w:rPr>
              <w:t>42 CFR §438.208(b</w:t>
            </w:r>
            <w:proofErr w:type="gramStart"/>
            <w:r w:rsidRPr="00550D5E">
              <w:rPr>
                <w:rFonts w:ascii="Calibri" w:eastAsia="Calibri" w:hAnsi="Calibri" w:cs="Calibri"/>
              </w:rPr>
              <w:t>)(</w:t>
            </w:r>
            <w:proofErr w:type="gramEnd"/>
            <w:r w:rsidRPr="00550D5E">
              <w:rPr>
                <w:rFonts w:ascii="Calibri" w:eastAsia="Calibri" w:hAnsi="Calibri" w:cs="Calibri"/>
              </w:rPr>
              <w:t>5,6)</w:t>
            </w:r>
          </w:p>
          <w:p w14:paraId="23C9023D" w14:textId="10CA9982" w:rsidR="009707C0" w:rsidRPr="00550D5E" w:rsidRDefault="003F205F" w:rsidP="003F205F">
            <w:pPr>
              <w:rPr>
                <w:rFonts w:ascii="Calibri" w:hAnsi="Calibri" w:cs="Calibri"/>
              </w:rPr>
            </w:pPr>
            <w:r w:rsidRPr="00550D5E">
              <w:rPr>
                <w:rFonts w:ascii="Calibri" w:eastAsia="Calibri" w:hAnsi="Calibri" w:cs="Calibri"/>
              </w:rPr>
              <w:t>42 CFR §457.1230(</w:t>
            </w:r>
            <w:proofErr w:type="gramStart"/>
            <w:r w:rsidRPr="00550D5E">
              <w:rPr>
                <w:rFonts w:ascii="Calibri" w:eastAsia="Calibri" w:hAnsi="Calibri" w:cs="Calibri"/>
              </w:rPr>
              <w:t>c )</w:t>
            </w:r>
            <w:proofErr w:type="gramEnd"/>
            <w:r w:rsidRPr="00550D5E">
              <w:rPr>
                <w:rFonts w:ascii="Calibri" w:eastAsia="Calibri" w:hAnsi="Calibri" w:cs="Calibri"/>
              </w:rPr>
              <w:t xml:space="preserve"> MDHHS/PIHP Contract </w:t>
            </w:r>
            <w:r w:rsidR="009707C0" w:rsidRPr="00550D5E">
              <w:rPr>
                <w:rFonts w:ascii="Calibri" w:eastAsia="Calibri" w:hAnsi="Calibri" w:cs="Calibri"/>
              </w:rPr>
              <w:t xml:space="preserve">                                                                                                                        </w:t>
            </w:r>
          </w:p>
        </w:tc>
        <w:tc>
          <w:tcPr>
            <w:tcW w:w="2790" w:type="dxa"/>
          </w:tcPr>
          <w:p w14:paraId="71679CF3" w14:textId="72169C90" w:rsidR="009707C0" w:rsidRPr="00550D5E" w:rsidRDefault="00B4703C" w:rsidP="00684059">
            <w:pPr>
              <w:rPr>
                <w:rFonts w:ascii="Calibri" w:hAnsi="Calibri" w:cs="Calibri"/>
              </w:rPr>
            </w:pPr>
            <w:r w:rsidRPr="00550D5E">
              <w:rPr>
                <w:rFonts w:ascii="Calibri" w:hAnsi="Calibri" w:cs="Calibri"/>
              </w:rPr>
              <w:t>Policy/Procedure for maintaining electronic medical record system, protecting and sharing of PHI; Proof of ROI/information shared with external provider or MHP</w:t>
            </w:r>
          </w:p>
        </w:tc>
        <w:tc>
          <w:tcPr>
            <w:tcW w:w="1980" w:type="dxa"/>
          </w:tcPr>
          <w:p w14:paraId="2EFCF85C" w14:textId="2F5CC5AD" w:rsidR="009707C0" w:rsidRPr="00550D5E" w:rsidRDefault="009707C0" w:rsidP="00684059">
            <w:pPr>
              <w:rPr>
                <w:rFonts w:ascii="Calibri" w:hAnsi="Calibri" w:cs="Calibri"/>
              </w:rPr>
            </w:pPr>
          </w:p>
        </w:tc>
        <w:tc>
          <w:tcPr>
            <w:tcW w:w="3510" w:type="dxa"/>
          </w:tcPr>
          <w:p w14:paraId="39D0B26C" w14:textId="5388A8A1" w:rsidR="009707C0" w:rsidRPr="00550D5E" w:rsidRDefault="009707C0" w:rsidP="00684059">
            <w:pPr>
              <w:rPr>
                <w:rFonts w:ascii="Calibri" w:hAnsi="Calibri" w:cs="Calibri"/>
              </w:rPr>
            </w:pPr>
          </w:p>
        </w:tc>
      </w:tr>
      <w:tr w:rsidR="009707C0" w:rsidRPr="00550D5E" w14:paraId="53AC6BED" w14:textId="77777777" w:rsidTr="00684059">
        <w:tc>
          <w:tcPr>
            <w:tcW w:w="1075" w:type="dxa"/>
          </w:tcPr>
          <w:p w14:paraId="2B628698" w14:textId="2929D5FD" w:rsidR="009707C0" w:rsidRPr="00550D5E" w:rsidRDefault="00B4703C" w:rsidP="00684059">
            <w:pPr>
              <w:rPr>
                <w:rFonts w:ascii="Calibri" w:eastAsia="Calibri" w:hAnsi="Calibri" w:cs="Calibri"/>
              </w:rPr>
            </w:pPr>
            <w:r w:rsidRPr="00550D5E">
              <w:rPr>
                <w:rFonts w:ascii="Calibri" w:eastAsia="Calibri" w:hAnsi="Calibri" w:cs="Calibri"/>
              </w:rPr>
              <w:t>5.5</w:t>
            </w:r>
          </w:p>
        </w:tc>
        <w:tc>
          <w:tcPr>
            <w:tcW w:w="3510" w:type="dxa"/>
          </w:tcPr>
          <w:p w14:paraId="7DD24670" w14:textId="41FCB813" w:rsidR="009707C0" w:rsidRPr="00550D5E" w:rsidRDefault="00CD7BB4" w:rsidP="00684059">
            <w:pPr>
              <w:rPr>
                <w:rFonts w:ascii="Calibri" w:hAnsi="Calibri" w:cs="Calibri"/>
                <w:color w:val="000000"/>
              </w:rPr>
            </w:pPr>
            <w:r w:rsidRPr="00550D5E">
              <w:rPr>
                <w:rFonts w:ascii="Calibri" w:hAnsi="Calibri" w:cs="Calibri"/>
                <w:color w:val="000000"/>
              </w:rPr>
              <w:t xml:space="preserve">The CMHSP makes </w:t>
            </w:r>
            <w:proofErr w:type="gramStart"/>
            <w:r w:rsidRPr="00550D5E">
              <w:rPr>
                <w:rFonts w:ascii="Calibri" w:hAnsi="Calibri" w:cs="Calibri"/>
                <w:color w:val="000000"/>
              </w:rPr>
              <w:t>a best effort</w:t>
            </w:r>
            <w:proofErr w:type="gramEnd"/>
            <w:r w:rsidRPr="00550D5E">
              <w:rPr>
                <w:rFonts w:ascii="Calibri" w:hAnsi="Calibri" w:cs="Calibri"/>
                <w:color w:val="000000"/>
              </w:rPr>
              <w:t xml:space="preserve"> </w:t>
            </w:r>
            <w:proofErr w:type="gramStart"/>
            <w:r w:rsidRPr="00550D5E">
              <w:rPr>
                <w:rFonts w:ascii="Calibri" w:hAnsi="Calibri" w:cs="Calibri"/>
                <w:color w:val="000000"/>
              </w:rPr>
              <w:t>conduct</w:t>
            </w:r>
            <w:proofErr w:type="gramEnd"/>
            <w:r w:rsidRPr="00550D5E">
              <w:rPr>
                <w:rFonts w:ascii="Calibri" w:hAnsi="Calibri" w:cs="Calibri"/>
                <w:color w:val="000000"/>
              </w:rPr>
              <w:t xml:space="preserve"> screening/assessment within 14 days of request for services, including subsequent </w:t>
            </w:r>
            <w:r w:rsidRPr="00550D5E">
              <w:rPr>
                <w:rFonts w:ascii="Calibri" w:hAnsi="Calibri" w:cs="Calibri"/>
                <w:color w:val="000000"/>
              </w:rPr>
              <w:lastRenderedPageBreak/>
              <w:t>attempts if the initial screening/assessment is not attended/canceled.</w:t>
            </w:r>
          </w:p>
        </w:tc>
        <w:tc>
          <w:tcPr>
            <w:tcW w:w="1620" w:type="dxa"/>
          </w:tcPr>
          <w:p w14:paraId="7CA83146" w14:textId="77777777" w:rsidR="00556839" w:rsidRPr="00550D5E" w:rsidRDefault="00556839" w:rsidP="00556839">
            <w:pPr>
              <w:rPr>
                <w:rFonts w:ascii="Calibri" w:eastAsia="Calibri" w:hAnsi="Calibri" w:cs="Calibri"/>
              </w:rPr>
            </w:pPr>
            <w:r w:rsidRPr="00550D5E">
              <w:rPr>
                <w:rFonts w:ascii="Calibri" w:eastAsia="Calibri" w:hAnsi="Calibri" w:cs="Calibri"/>
              </w:rPr>
              <w:lastRenderedPageBreak/>
              <w:t>42 CFR §438.208(b)(3)</w:t>
            </w:r>
          </w:p>
          <w:p w14:paraId="5B774755" w14:textId="77777777" w:rsidR="00556839" w:rsidRPr="00550D5E" w:rsidRDefault="00556839" w:rsidP="00556839">
            <w:pPr>
              <w:rPr>
                <w:rFonts w:ascii="Calibri" w:eastAsia="Calibri" w:hAnsi="Calibri" w:cs="Calibri"/>
              </w:rPr>
            </w:pPr>
            <w:r w:rsidRPr="00550D5E">
              <w:rPr>
                <w:rFonts w:ascii="Calibri" w:eastAsia="Calibri" w:hAnsi="Calibri" w:cs="Calibri"/>
              </w:rPr>
              <w:lastRenderedPageBreak/>
              <w:t>42 CFR §457.1230(c)</w:t>
            </w:r>
          </w:p>
          <w:p w14:paraId="06E532FF" w14:textId="09F8804B" w:rsidR="009707C0" w:rsidRPr="00550D5E" w:rsidRDefault="00556839" w:rsidP="00556839">
            <w:pPr>
              <w:rPr>
                <w:rFonts w:ascii="Calibri" w:eastAsia="Calibri" w:hAnsi="Calibri" w:cs="Calibri"/>
              </w:rPr>
            </w:pPr>
            <w:r w:rsidRPr="00550D5E">
              <w:rPr>
                <w:rFonts w:ascii="Calibri" w:eastAsia="Calibri" w:hAnsi="Calibri" w:cs="Calibri"/>
              </w:rPr>
              <w:t>Contract Schedule A–1(H)(2)(a)(iii)                                               MMBPIS Indicator #2</w:t>
            </w:r>
          </w:p>
        </w:tc>
        <w:tc>
          <w:tcPr>
            <w:tcW w:w="2790" w:type="dxa"/>
          </w:tcPr>
          <w:p w14:paraId="21E2214D" w14:textId="6ED05B68" w:rsidR="009707C0" w:rsidRPr="00550D5E" w:rsidRDefault="00556839" w:rsidP="00684059">
            <w:pPr>
              <w:rPr>
                <w:rFonts w:ascii="Calibri" w:eastAsia="Calibri" w:hAnsi="Calibri" w:cs="Calibri"/>
              </w:rPr>
            </w:pPr>
            <w:r w:rsidRPr="00550D5E">
              <w:rPr>
                <w:rFonts w:ascii="Calibri" w:eastAsia="Calibri" w:hAnsi="Calibri" w:cs="Calibri"/>
              </w:rPr>
              <w:lastRenderedPageBreak/>
              <w:t>Policy/Procedure</w:t>
            </w:r>
          </w:p>
        </w:tc>
        <w:tc>
          <w:tcPr>
            <w:tcW w:w="1980" w:type="dxa"/>
          </w:tcPr>
          <w:p w14:paraId="2E0E8C17" w14:textId="77777777" w:rsidR="009707C0" w:rsidRPr="00550D5E" w:rsidRDefault="009707C0" w:rsidP="00684059">
            <w:pPr>
              <w:rPr>
                <w:rFonts w:ascii="Calibri" w:hAnsi="Calibri" w:cs="Calibri"/>
              </w:rPr>
            </w:pPr>
          </w:p>
          <w:p w14:paraId="3266C1FF" w14:textId="77777777" w:rsidR="00832108" w:rsidRPr="00550D5E" w:rsidRDefault="00832108" w:rsidP="00684059">
            <w:pPr>
              <w:rPr>
                <w:rFonts w:ascii="Calibri" w:hAnsi="Calibri" w:cs="Calibri"/>
              </w:rPr>
            </w:pPr>
          </w:p>
          <w:p w14:paraId="7B245771" w14:textId="2F084F70" w:rsidR="00832108" w:rsidRPr="00550D5E" w:rsidRDefault="00832108" w:rsidP="009C45F3">
            <w:pPr>
              <w:rPr>
                <w:rFonts w:ascii="Calibri" w:hAnsi="Calibri" w:cs="Calibri"/>
              </w:rPr>
            </w:pPr>
          </w:p>
        </w:tc>
        <w:tc>
          <w:tcPr>
            <w:tcW w:w="3510" w:type="dxa"/>
          </w:tcPr>
          <w:p w14:paraId="3C3B8D67" w14:textId="32DCE73E" w:rsidR="009707C0" w:rsidRPr="00550D5E" w:rsidRDefault="009707C0" w:rsidP="00684059">
            <w:pPr>
              <w:rPr>
                <w:rFonts w:ascii="Calibri" w:hAnsi="Calibri" w:cs="Calibri"/>
              </w:rPr>
            </w:pPr>
          </w:p>
        </w:tc>
      </w:tr>
      <w:tr w:rsidR="00C37F4D" w:rsidRPr="00550D5E" w14:paraId="3D684F1C" w14:textId="77777777" w:rsidTr="00684059">
        <w:tc>
          <w:tcPr>
            <w:tcW w:w="1075" w:type="dxa"/>
          </w:tcPr>
          <w:p w14:paraId="07557BC7" w14:textId="495B6084" w:rsidR="00C37F4D" w:rsidRPr="00550D5E" w:rsidRDefault="001B70AD" w:rsidP="00684059">
            <w:pPr>
              <w:rPr>
                <w:rFonts w:ascii="Calibri" w:eastAsia="Calibri" w:hAnsi="Calibri" w:cs="Calibri"/>
              </w:rPr>
            </w:pPr>
            <w:r w:rsidRPr="00550D5E">
              <w:rPr>
                <w:rFonts w:ascii="Calibri" w:eastAsia="Calibri" w:hAnsi="Calibri" w:cs="Calibri"/>
              </w:rPr>
              <w:t>5.6</w:t>
            </w:r>
          </w:p>
        </w:tc>
        <w:tc>
          <w:tcPr>
            <w:tcW w:w="3510" w:type="dxa"/>
          </w:tcPr>
          <w:p w14:paraId="757A4447" w14:textId="38E3A4B1" w:rsidR="00C37F4D" w:rsidRPr="00550D5E" w:rsidRDefault="001B70AD" w:rsidP="00684059">
            <w:pPr>
              <w:rPr>
                <w:rFonts w:ascii="Calibri" w:hAnsi="Calibri" w:cs="Calibri"/>
                <w:color w:val="000000"/>
              </w:rPr>
            </w:pPr>
            <w:r w:rsidRPr="00550D5E">
              <w:rPr>
                <w:rFonts w:ascii="Calibri" w:hAnsi="Calibri" w:cs="Calibri"/>
                <w:color w:val="000000"/>
              </w:rPr>
              <w:t>CMHSPs have incorporated into policies and procedures MDHHS's most recent definition for LTSS and uses an appropriate assessment mechanism to identify those with ongoing special conditions that require a course of treatment or regular care monitoring.</w:t>
            </w:r>
          </w:p>
        </w:tc>
        <w:tc>
          <w:tcPr>
            <w:tcW w:w="1620" w:type="dxa"/>
          </w:tcPr>
          <w:p w14:paraId="6E9A4077" w14:textId="721D5F7D" w:rsidR="00C37F4D" w:rsidRPr="00550D5E" w:rsidRDefault="001D4BAB" w:rsidP="00684059">
            <w:pPr>
              <w:rPr>
                <w:rFonts w:ascii="Calibri" w:eastAsia="Calibri" w:hAnsi="Calibri" w:cs="Calibri"/>
              </w:rPr>
            </w:pPr>
            <w:r w:rsidRPr="00550D5E">
              <w:rPr>
                <w:rFonts w:ascii="Calibri" w:eastAsia="Calibri" w:hAnsi="Calibri" w:cs="Calibri"/>
              </w:rPr>
              <w:t>42 CFR §438.210(d)(1)(</w:t>
            </w:r>
            <w:proofErr w:type="spellStart"/>
            <w:proofErr w:type="gramStart"/>
            <w:r w:rsidRPr="00550D5E">
              <w:rPr>
                <w:rFonts w:ascii="Calibri" w:eastAsia="Calibri" w:hAnsi="Calibri" w:cs="Calibri"/>
              </w:rPr>
              <w:t>i</w:t>
            </w:r>
            <w:proofErr w:type="spellEnd"/>
            <w:r w:rsidRPr="00550D5E">
              <w:rPr>
                <w:rFonts w:ascii="Calibri" w:eastAsia="Calibri" w:hAnsi="Calibri" w:cs="Calibri"/>
              </w:rPr>
              <w:t>)(</w:t>
            </w:r>
            <w:proofErr w:type="gramEnd"/>
            <w:r w:rsidRPr="00550D5E">
              <w:rPr>
                <w:rFonts w:ascii="Calibri" w:eastAsia="Calibri" w:hAnsi="Calibri" w:cs="Calibri"/>
              </w:rPr>
              <w:t>a-b)</w:t>
            </w:r>
          </w:p>
        </w:tc>
        <w:tc>
          <w:tcPr>
            <w:tcW w:w="2790" w:type="dxa"/>
          </w:tcPr>
          <w:p w14:paraId="2EA80BFE" w14:textId="62E4D194" w:rsidR="00C37F4D" w:rsidRPr="00550D5E" w:rsidRDefault="00993FAE" w:rsidP="00684059">
            <w:pPr>
              <w:rPr>
                <w:rFonts w:ascii="Calibri" w:eastAsia="Calibri" w:hAnsi="Calibri" w:cs="Calibri"/>
              </w:rPr>
            </w:pPr>
            <w:r w:rsidRPr="00550D5E">
              <w:rPr>
                <w:rFonts w:ascii="Calibri" w:eastAsia="Calibri" w:hAnsi="Calibri" w:cs="Calibri"/>
              </w:rPr>
              <w:t>Policy/</w:t>
            </w:r>
            <w:proofErr w:type="gramStart"/>
            <w:r w:rsidRPr="00550D5E">
              <w:rPr>
                <w:rFonts w:ascii="Calibri" w:eastAsia="Calibri" w:hAnsi="Calibri" w:cs="Calibri"/>
              </w:rPr>
              <w:t>Procedure,</w:t>
            </w:r>
            <w:proofErr w:type="gramEnd"/>
            <w:r w:rsidRPr="00550D5E">
              <w:rPr>
                <w:rFonts w:ascii="Calibri" w:eastAsia="Calibri" w:hAnsi="Calibri" w:cs="Calibri"/>
              </w:rPr>
              <w:t xml:space="preserve"> include one example of a completed assessment and treatment/service plan identifying LTSS conditions, treatment, and monitoring.</w:t>
            </w:r>
          </w:p>
        </w:tc>
        <w:tc>
          <w:tcPr>
            <w:tcW w:w="1980" w:type="dxa"/>
          </w:tcPr>
          <w:p w14:paraId="7FE0E55D" w14:textId="7ABA3285" w:rsidR="00C37F4D" w:rsidRPr="00550D5E" w:rsidRDefault="00C37F4D" w:rsidP="00684059">
            <w:pPr>
              <w:rPr>
                <w:rFonts w:ascii="Calibri" w:hAnsi="Calibri" w:cs="Calibri"/>
              </w:rPr>
            </w:pPr>
          </w:p>
        </w:tc>
        <w:tc>
          <w:tcPr>
            <w:tcW w:w="3510" w:type="dxa"/>
          </w:tcPr>
          <w:p w14:paraId="71CC15AC" w14:textId="59EA4A4C" w:rsidR="00C37F4D" w:rsidRPr="00550D5E" w:rsidRDefault="00C37F4D" w:rsidP="00684059">
            <w:pPr>
              <w:rPr>
                <w:rFonts w:ascii="Calibri" w:hAnsi="Calibri" w:cs="Calibri"/>
              </w:rPr>
            </w:pPr>
          </w:p>
        </w:tc>
      </w:tr>
      <w:tr w:rsidR="00C37F4D" w:rsidRPr="00550D5E" w14:paraId="55968B85" w14:textId="77777777" w:rsidTr="00684059">
        <w:tc>
          <w:tcPr>
            <w:tcW w:w="1075" w:type="dxa"/>
          </w:tcPr>
          <w:p w14:paraId="727F3038" w14:textId="5C8E84CF" w:rsidR="00C37F4D" w:rsidRPr="00550D5E" w:rsidRDefault="00993FAE" w:rsidP="00684059">
            <w:pPr>
              <w:rPr>
                <w:rFonts w:ascii="Calibri" w:eastAsia="Calibri" w:hAnsi="Calibri" w:cs="Calibri"/>
              </w:rPr>
            </w:pPr>
            <w:r w:rsidRPr="00550D5E">
              <w:rPr>
                <w:rFonts w:ascii="Calibri" w:eastAsia="Calibri" w:hAnsi="Calibri" w:cs="Calibri"/>
              </w:rPr>
              <w:t>5.7</w:t>
            </w:r>
          </w:p>
        </w:tc>
        <w:tc>
          <w:tcPr>
            <w:tcW w:w="3510" w:type="dxa"/>
          </w:tcPr>
          <w:p w14:paraId="0B18BD1A" w14:textId="77777777" w:rsidR="007217F2" w:rsidRPr="00550D5E" w:rsidRDefault="007217F2" w:rsidP="007217F2">
            <w:pPr>
              <w:rPr>
                <w:rFonts w:ascii="Calibri" w:hAnsi="Calibri" w:cs="Calibri"/>
                <w:color w:val="000000"/>
              </w:rPr>
            </w:pPr>
            <w:r w:rsidRPr="00550D5E">
              <w:rPr>
                <w:rFonts w:ascii="Calibri" w:hAnsi="Calibri" w:cs="Calibri"/>
                <w:color w:val="000000"/>
              </w:rPr>
              <w:t xml:space="preserve">The member leads the person-centered planning process where possible. </w:t>
            </w:r>
          </w:p>
          <w:p w14:paraId="4F1B45F7" w14:textId="77777777" w:rsidR="007217F2" w:rsidRPr="00550D5E" w:rsidRDefault="007217F2" w:rsidP="007217F2">
            <w:pPr>
              <w:rPr>
                <w:rFonts w:ascii="Calibri" w:hAnsi="Calibri" w:cs="Calibri"/>
                <w:color w:val="000000"/>
              </w:rPr>
            </w:pPr>
            <w:r w:rsidRPr="00550D5E">
              <w:rPr>
                <w:rFonts w:ascii="Calibri" w:hAnsi="Calibri" w:cs="Calibri"/>
                <w:color w:val="000000"/>
              </w:rPr>
              <w:t xml:space="preserve">a. The </w:t>
            </w:r>
            <w:proofErr w:type="gramStart"/>
            <w:r w:rsidRPr="00550D5E">
              <w:rPr>
                <w:rFonts w:ascii="Calibri" w:hAnsi="Calibri" w:cs="Calibri"/>
                <w:color w:val="000000"/>
              </w:rPr>
              <w:t>member’s</w:t>
            </w:r>
            <w:proofErr w:type="gramEnd"/>
            <w:r w:rsidRPr="00550D5E">
              <w:rPr>
                <w:rFonts w:ascii="Calibri" w:hAnsi="Calibri" w:cs="Calibri"/>
                <w:color w:val="000000"/>
              </w:rPr>
              <w:t xml:space="preserve"> representative has a participatory role, as needed and as defined by the individual, unless State law confers decision-making </w:t>
            </w:r>
            <w:r w:rsidRPr="00550D5E">
              <w:rPr>
                <w:rFonts w:ascii="Calibri" w:hAnsi="Calibri" w:cs="Calibri"/>
                <w:color w:val="000000"/>
              </w:rPr>
              <w:lastRenderedPageBreak/>
              <w:t xml:space="preserve">authority to the legal representative. </w:t>
            </w:r>
          </w:p>
          <w:p w14:paraId="1469B95A" w14:textId="6458056C" w:rsidR="00C37F4D" w:rsidRPr="00550D5E" w:rsidRDefault="007217F2" w:rsidP="007217F2">
            <w:pPr>
              <w:rPr>
                <w:rFonts w:ascii="Calibri" w:hAnsi="Calibri" w:cs="Calibri"/>
                <w:color w:val="000000"/>
              </w:rPr>
            </w:pPr>
            <w:r w:rsidRPr="00550D5E">
              <w:rPr>
                <w:rFonts w:ascii="Calibri" w:hAnsi="Calibri" w:cs="Calibri"/>
                <w:color w:val="000000"/>
              </w:rPr>
              <w:t xml:space="preserve">b. All references to members include the role of the </w:t>
            </w:r>
            <w:proofErr w:type="gramStart"/>
            <w:r w:rsidRPr="00550D5E">
              <w:rPr>
                <w:rFonts w:ascii="Calibri" w:hAnsi="Calibri" w:cs="Calibri"/>
                <w:color w:val="000000"/>
              </w:rPr>
              <w:t>member’s</w:t>
            </w:r>
            <w:proofErr w:type="gramEnd"/>
            <w:r w:rsidRPr="00550D5E">
              <w:rPr>
                <w:rFonts w:ascii="Calibri" w:hAnsi="Calibri" w:cs="Calibri"/>
                <w:color w:val="000000"/>
              </w:rPr>
              <w:t xml:space="preserve"> representative.</w:t>
            </w:r>
          </w:p>
        </w:tc>
        <w:tc>
          <w:tcPr>
            <w:tcW w:w="1620" w:type="dxa"/>
          </w:tcPr>
          <w:p w14:paraId="2E51DED1" w14:textId="77777777" w:rsidR="008F2E32" w:rsidRPr="00550D5E" w:rsidRDefault="008F2E32" w:rsidP="008F2E32">
            <w:pPr>
              <w:rPr>
                <w:rFonts w:ascii="Calibri" w:eastAsia="Calibri" w:hAnsi="Calibri" w:cs="Calibri"/>
              </w:rPr>
            </w:pPr>
            <w:r w:rsidRPr="00550D5E">
              <w:rPr>
                <w:rFonts w:ascii="Calibri" w:eastAsia="Calibri" w:hAnsi="Calibri" w:cs="Calibri"/>
              </w:rPr>
              <w:lastRenderedPageBreak/>
              <w:t>42 CFR §441.301(c)(1)</w:t>
            </w:r>
          </w:p>
          <w:p w14:paraId="36F85F7A" w14:textId="15DDC674" w:rsidR="00C37F4D" w:rsidRPr="00550D5E" w:rsidRDefault="008F2E32" w:rsidP="008F2E32">
            <w:pPr>
              <w:rPr>
                <w:rFonts w:ascii="Calibri" w:eastAsia="Calibri" w:hAnsi="Calibri" w:cs="Calibri"/>
              </w:rPr>
            </w:pPr>
            <w:r w:rsidRPr="00550D5E">
              <w:rPr>
                <w:rFonts w:ascii="Calibri" w:eastAsia="Calibri" w:hAnsi="Calibri" w:cs="Calibri"/>
              </w:rPr>
              <w:t xml:space="preserve">MDHHS Person-Centered Planning Practice </w:t>
            </w:r>
            <w:r w:rsidRPr="00550D5E">
              <w:rPr>
                <w:rFonts w:ascii="Calibri" w:eastAsia="Calibri" w:hAnsi="Calibri" w:cs="Calibri"/>
              </w:rPr>
              <w:lastRenderedPageBreak/>
              <w:t>Guideline–Section VI</w:t>
            </w:r>
          </w:p>
        </w:tc>
        <w:tc>
          <w:tcPr>
            <w:tcW w:w="2790" w:type="dxa"/>
          </w:tcPr>
          <w:p w14:paraId="7173A47B" w14:textId="012618F0" w:rsidR="00C37F4D" w:rsidRPr="00550D5E" w:rsidRDefault="000E4A42" w:rsidP="00684059">
            <w:pPr>
              <w:rPr>
                <w:rFonts w:ascii="Calibri" w:eastAsia="Calibri" w:hAnsi="Calibri" w:cs="Calibri"/>
              </w:rPr>
            </w:pPr>
            <w:r w:rsidRPr="00550D5E">
              <w:rPr>
                <w:rFonts w:ascii="Calibri" w:eastAsia="Calibri" w:hAnsi="Calibri" w:cs="Calibri"/>
              </w:rPr>
              <w:lastRenderedPageBreak/>
              <w:t>Policy/Procedure</w:t>
            </w:r>
          </w:p>
        </w:tc>
        <w:tc>
          <w:tcPr>
            <w:tcW w:w="1980" w:type="dxa"/>
          </w:tcPr>
          <w:p w14:paraId="7C7A08BA" w14:textId="54311C0A" w:rsidR="00C37F4D" w:rsidRPr="00550D5E" w:rsidRDefault="00C37F4D" w:rsidP="00684059">
            <w:pPr>
              <w:rPr>
                <w:rFonts w:ascii="Calibri" w:hAnsi="Calibri" w:cs="Calibri"/>
              </w:rPr>
            </w:pPr>
          </w:p>
        </w:tc>
        <w:tc>
          <w:tcPr>
            <w:tcW w:w="3510" w:type="dxa"/>
          </w:tcPr>
          <w:p w14:paraId="50539474" w14:textId="6012C695" w:rsidR="00C37F4D" w:rsidRPr="00550D5E" w:rsidRDefault="00C37F4D" w:rsidP="00684059">
            <w:pPr>
              <w:rPr>
                <w:rFonts w:ascii="Calibri" w:hAnsi="Calibri" w:cs="Calibri"/>
              </w:rPr>
            </w:pPr>
          </w:p>
          <w:p w14:paraId="70ADC61F" w14:textId="0ACC257F" w:rsidR="0011568F" w:rsidRPr="00550D5E" w:rsidRDefault="0011568F" w:rsidP="0011568F">
            <w:pPr>
              <w:rPr>
                <w:rFonts w:ascii="Calibri" w:hAnsi="Calibri" w:cs="Calibri"/>
              </w:rPr>
            </w:pPr>
          </w:p>
        </w:tc>
      </w:tr>
      <w:tr w:rsidR="00C37F4D" w:rsidRPr="00550D5E" w14:paraId="233DB1F7" w14:textId="77777777" w:rsidTr="00684059">
        <w:tc>
          <w:tcPr>
            <w:tcW w:w="1075" w:type="dxa"/>
          </w:tcPr>
          <w:p w14:paraId="07E3257A" w14:textId="328C5B2C" w:rsidR="00C37F4D" w:rsidRPr="00550D5E" w:rsidRDefault="000E4A42" w:rsidP="00684059">
            <w:pPr>
              <w:rPr>
                <w:rFonts w:ascii="Calibri" w:eastAsia="Calibri" w:hAnsi="Calibri" w:cs="Calibri"/>
              </w:rPr>
            </w:pPr>
            <w:r w:rsidRPr="00550D5E">
              <w:rPr>
                <w:rFonts w:ascii="Calibri" w:eastAsia="Calibri" w:hAnsi="Calibri" w:cs="Calibri"/>
              </w:rPr>
              <w:t>5.8</w:t>
            </w:r>
          </w:p>
        </w:tc>
        <w:tc>
          <w:tcPr>
            <w:tcW w:w="3510" w:type="dxa"/>
          </w:tcPr>
          <w:p w14:paraId="3021709E" w14:textId="38037253" w:rsidR="00C37F4D" w:rsidRPr="00550D5E" w:rsidRDefault="00CF66CF" w:rsidP="00684059">
            <w:pPr>
              <w:rPr>
                <w:rFonts w:ascii="Calibri" w:hAnsi="Calibri" w:cs="Calibri"/>
                <w:color w:val="000000"/>
              </w:rPr>
            </w:pPr>
            <w:r w:rsidRPr="00550D5E">
              <w:rPr>
                <w:rFonts w:ascii="Calibri" w:hAnsi="Calibri" w:cs="Calibri"/>
                <w:color w:val="000000"/>
              </w:rPr>
              <w:t xml:space="preserve">The person-centered service plan reflects that the setting in which the member resides is chosen by the member. The CMHSP ensures that the setting chosen by the member is integrated in, and supports full access of, the member receiving Medicaid home- and community-based services (HCBS) to the greater community, including opportunities to seek employment and work in competitive integrated settings, engage in community life, control personal resources, and receive services in the community to the same degree of access as members not receiving Medicaid HCBS.  The setting is selected by </w:t>
            </w:r>
            <w:r w:rsidRPr="00550D5E">
              <w:rPr>
                <w:rFonts w:ascii="Calibri" w:hAnsi="Calibri" w:cs="Calibri"/>
                <w:color w:val="000000"/>
              </w:rPr>
              <w:lastRenderedPageBreak/>
              <w:t xml:space="preserve">the member from among setting options, including non-disability specific settings and an option for a private unit in a residential setting. The setting options are identified and documented in the personcentered service plan and are based on the </w:t>
            </w:r>
            <w:proofErr w:type="gramStart"/>
            <w:r w:rsidRPr="00550D5E">
              <w:rPr>
                <w:rFonts w:ascii="Calibri" w:hAnsi="Calibri" w:cs="Calibri"/>
                <w:color w:val="000000"/>
              </w:rPr>
              <w:t>member’s</w:t>
            </w:r>
            <w:proofErr w:type="gramEnd"/>
            <w:r w:rsidRPr="00550D5E">
              <w:rPr>
                <w:rFonts w:ascii="Calibri" w:hAnsi="Calibri" w:cs="Calibri"/>
                <w:color w:val="000000"/>
              </w:rPr>
              <w:t xml:space="preserve"> </w:t>
            </w:r>
            <w:proofErr w:type="gramStart"/>
            <w:r w:rsidRPr="00550D5E">
              <w:rPr>
                <w:rFonts w:ascii="Calibri" w:hAnsi="Calibri" w:cs="Calibri"/>
                <w:color w:val="000000"/>
              </w:rPr>
              <w:t>needs;</w:t>
            </w:r>
            <w:proofErr w:type="gramEnd"/>
            <w:r w:rsidRPr="00550D5E">
              <w:rPr>
                <w:rFonts w:ascii="Calibri" w:hAnsi="Calibri" w:cs="Calibri"/>
                <w:color w:val="000000"/>
              </w:rPr>
              <w:t xml:space="preserve"> </w:t>
            </w:r>
            <w:proofErr w:type="gramStart"/>
            <w:r w:rsidRPr="00550D5E">
              <w:rPr>
                <w:rFonts w:ascii="Calibri" w:hAnsi="Calibri" w:cs="Calibri"/>
                <w:color w:val="000000"/>
              </w:rPr>
              <w:t>preferences;</w:t>
            </w:r>
            <w:proofErr w:type="gramEnd"/>
            <w:r w:rsidRPr="00550D5E">
              <w:rPr>
                <w:rFonts w:ascii="Calibri" w:hAnsi="Calibri" w:cs="Calibri"/>
                <w:color w:val="000000"/>
              </w:rPr>
              <w:t xml:space="preserve"> and, for residential settings, resources available for room and board.</w:t>
            </w:r>
          </w:p>
        </w:tc>
        <w:tc>
          <w:tcPr>
            <w:tcW w:w="1620" w:type="dxa"/>
          </w:tcPr>
          <w:p w14:paraId="657C8A1B" w14:textId="77777777" w:rsidR="00CF66CF" w:rsidRPr="00550D5E" w:rsidRDefault="00CF66CF" w:rsidP="00CF66CF">
            <w:pPr>
              <w:rPr>
                <w:rFonts w:ascii="Calibri" w:eastAsia="Calibri" w:hAnsi="Calibri" w:cs="Calibri"/>
              </w:rPr>
            </w:pPr>
            <w:r w:rsidRPr="00550D5E">
              <w:rPr>
                <w:rFonts w:ascii="Calibri" w:eastAsia="Calibri" w:hAnsi="Calibri" w:cs="Calibri"/>
              </w:rPr>
              <w:lastRenderedPageBreak/>
              <w:t>42 CFR §441.301(c)(2)(</w:t>
            </w:r>
            <w:proofErr w:type="spellStart"/>
            <w:r w:rsidRPr="00550D5E">
              <w:rPr>
                <w:rFonts w:ascii="Calibri" w:eastAsia="Calibri" w:hAnsi="Calibri" w:cs="Calibri"/>
              </w:rPr>
              <w:t>i</w:t>
            </w:r>
            <w:proofErr w:type="spellEnd"/>
            <w:r w:rsidRPr="00550D5E">
              <w:rPr>
                <w:rFonts w:ascii="Calibri" w:eastAsia="Calibri" w:hAnsi="Calibri" w:cs="Calibri"/>
              </w:rPr>
              <w:t>)</w:t>
            </w:r>
          </w:p>
          <w:p w14:paraId="75CB0E8A" w14:textId="77777777" w:rsidR="00CF66CF" w:rsidRPr="00550D5E" w:rsidRDefault="00CF66CF" w:rsidP="00CF66CF">
            <w:pPr>
              <w:rPr>
                <w:rFonts w:ascii="Calibri" w:eastAsia="Calibri" w:hAnsi="Calibri" w:cs="Calibri"/>
              </w:rPr>
            </w:pPr>
            <w:r w:rsidRPr="00550D5E">
              <w:rPr>
                <w:rFonts w:ascii="Calibri" w:eastAsia="Calibri" w:hAnsi="Calibri" w:cs="Calibri"/>
              </w:rPr>
              <w:t>42 CFR §441.530(a)(1)(ii)</w:t>
            </w:r>
          </w:p>
          <w:p w14:paraId="09F9B115" w14:textId="77777777" w:rsidR="00CF66CF" w:rsidRPr="00550D5E" w:rsidRDefault="00CF66CF" w:rsidP="00CF66CF">
            <w:pPr>
              <w:rPr>
                <w:rFonts w:ascii="Calibri" w:eastAsia="Calibri" w:hAnsi="Calibri" w:cs="Calibri"/>
              </w:rPr>
            </w:pPr>
            <w:r w:rsidRPr="00550D5E">
              <w:rPr>
                <w:rFonts w:ascii="Calibri" w:eastAsia="Calibri" w:hAnsi="Calibri" w:cs="Calibri"/>
              </w:rPr>
              <w:t>42 CFR §441.710(a)(1)(ii)</w:t>
            </w:r>
          </w:p>
          <w:p w14:paraId="0DEA3930" w14:textId="4B0B2A4D" w:rsidR="00C37F4D" w:rsidRPr="00550D5E" w:rsidRDefault="00CF66CF" w:rsidP="00CF66CF">
            <w:pPr>
              <w:rPr>
                <w:rFonts w:ascii="Calibri" w:eastAsia="Calibri" w:hAnsi="Calibri" w:cs="Calibri"/>
              </w:rPr>
            </w:pPr>
            <w:r w:rsidRPr="00550D5E">
              <w:rPr>
                <w:rFonts w:ascii="Calibri" w:eastAsia="Calibri" w:hAnsi="Calibri" w:cs="Calibri"/>
              </w:rPr>
              <w:t>MDHHS Person-Centered Planning Practice Guideline–Section VI</w:t>
            </w:r>
          </w:p>
        </w:tc>
        <w:tc>
          <w:tcPr>
            <w:tcW w:w="2790" w:type="dxa"/>
          </w:tcPr>
          <w:p w14:paraId="6DA0AD78" w14:textId="4CEE4DCC" w:rsidR="00C37F4D" w:rsidRPr="00550D5E" w:rsidRDefault="00935176" w:rsidP="00684059">
            <w:pPr>
              <w:rPr>
                <w:rFonts w:ascii="Calibri" w:eastAsia="Calibri" w:hAnsi="Calibri" w:cs="Calibri"/>
              </w:rPr>
            </w:pPr>
            <w:r w:rsidRPr="00550D5E">
              <w:rPr>
                <w:rFonts w:ascii="Calibri" w:eastAsia="Calibri" w:hAnsi="Calibri" w:cs="Calibri"/>
              </w:rPr>
              <w:t>Policy/Procedure and one example of a completed treatment plan clearly showing choice of living accommodations.</w:t>
            </w:r>
          </w:p>
        </w:tc>
        <w:tc>
          <w:tcPr>
            <w:tcW w:w="1980" w:type="dxa"/>
          </w:tcPr>
          <w:p w14:paraId="482BB5ED" w14:textId="7B0D920E" w:rsidR="00C37F4D" w:rsidRPr="00550D5E" w:rsidRDefault="00C37F4D" w:rsidP="00684059">
            <w:pPr>
              <w:rPr>
                <w:rFonts w:ascii="Calibri" w:hAnsi="Calibri" w:cs="Calibri"/>
              </w:rPr>
            </w:pPr>
          </w:p>
        </w:tc>
        <w:tc>
          <w:tcPr>
            <w:tcW w:w="3510" w:type="dxa"/>
          </w:tcPr>
          <w:p w14:paraId="4FEF1D23" w14:textId="3BBE6B39" w:rsidR="00C37F4D" w:rsidRPr="00550D5E" w:rsidRDefault="00C37F4D" w:rsidP="00684059">
            <w:pPr>
              <w:rPr>
                <w:rFonts w:ascii="Calibri" w:hAnsi="Calibri" w:cs="Calibri"/>
              </w:rPr>
            </w:pPr>
          </w:p>
        </w:tc>
      </w:tr>
      <w:tr w:rsidR="00C37F4D" w:rsidRPr="00550D5E" w14:paraId="2346BBDB" w14:textId="77777777" w:rsidTr="00684059">
        <w:tc>
          <w:tcPr>
            <w:tcW w:w="1075" w:type="dxa"/>
          </w:tcPr>
          <w:p w14:paraId="7E422E36" w14:textId="7E140248" w:rsidR="00C37F4D" w:rsidRPr="00550D5E" w:rsidRDefault="00935176" w:rsidP="00684059">
            <w:pPr>
              <w:rPr>
                <w:rFonts w:ascii="Calibri" w:eastAsia="Calibri" w:hAnsi="Calibri" w:cs="Calibri"/>
              </w:rPr>
            </w:pPr>
            <w:r w:rsidRPr="00550D5E">
              <w:rPr>
                <w:rFonts w:ascii="Calibri" w:eastAsia="Calibri" w:hAnsi="Calibri" w:cs="Calibri"/>
              </w:rPr>
              <w:t>5.9a.</w:t>
            </w:r>
          </w:p>
        </w:tc>
        <w:tc>
          <w:tcPr>
            <w:tcW w:w="3510" w:type="dxa"/>
          </w:tcPr>
          <w:p w14:paraId="4BF3C474" w14:textId="4E1A038A" w:rsidR="00C37F4D" w:rsidRPr="00550D5E" w:rsidRDefault="006B0C83" w:rsidP="00684059">
            <w:pPr>
              <w:rPr>
                <w:rFonts w:ascii="Calibri" w:hAnsi="Calibri" w:cs="Calibri"/>
                <w:color w:val="000000"/>
              </w:rPr>
            </w:pPr>
            <w:r w:rsidRPr="00550D5E">
              <w:rPr>
                <w:rFonts w:ascii="Calibri" w:hAnsi="Calibri" w:cs="Calibri"/>
                <w:color w:val="000000"/>
              </w:rPr>
              <w:t>For LTSS services, CMHSP must demonstrate individuals, guardians, case holder/case manager/supports coordinator and applicable providers sign and receive copies of the IPOS in a timely manner.</w:t>
            </w:r>
          </w:p>
        </w:tc>
        <w:tc>
          <w:tcPr>
            <w:tcW w:w="1620" w:type="dxa"/>
          </w:tcPr>
          <w:p w14:paraId="61C47346" w14:textId="7D3FCF12" w:rsidR="00C37F4D" w:rsidRPr="00550D5E" w:rsidRDefault="006B0C83" w:rsidP="00684059">
            <w:pPr>
              <w:rPr>
                <w:rFonts w:ascii="Calibri" w:eastAsia="Calibri" w:hAnsi="Calibri" w:cs="Calibri"/>
              </w:rPr>
            </w:pPr>
            <w:r w:rsidRPr="00550D5E">
              <w:rPr>
                <w:rFonts w:ascii="Calibri" w:eastAsia="Calibri" w:hAnsi="Calibri" w:cs="Calibri"/>
              </w:rPr>
              <w:t>42 CFR §441.301(</w:t>
            </w:r>
            <w:proofErr w:type="gramStart"/>
            <w:r w:rsidRPr="00550D5E">
              <w:rPr>
                <w:rFonts w:ascii="Calibri" w:eastAsia="Calibri" w:hAnsi="Calibri" w:cs="Calibri"/>
              </w:rPr>
              <w:t>c )</w:t>
            </w:r>
            <w:proofErr w:type="gramEnd"/>
            <w:r w:rsidRPr="00550D5E">
              <w:rPr>
                <w:rFonts w:ascii="Calibri" w:eastAsia="Calibri" w:hAnsi="Calibri" w:cs="Calibri"/>
              </w:rPr>
              <w:t>(</w:t>
            </w:r>
            <w:proofErr w:type="gramStart"/>
            <w:r w:rsidRPr="00550D5E">
              <w:rPr>
                <w:rFonts w:ascii="Calibri" w:eastAsia="Calibri" w:hAnsi="Calibri" w:cs="Calibri"/>
              </w:rPr>
              <w:t>2)(</w:t>
            </w:r>
            <w:proofErr w:type="spellStart"/>
            <w:r w:rsidRPr="00550D5E">
              <w:rPr>
                <w:rFonts w:ascii="Calibri" w:eastAsia="Calibri" w:hAnsi="Calibri" w:cs="Calibri"/>
              </w:rPr>
              <w:t>ix,x</w:t>
            </w:r>
            <w:proofErr w:type="spellEnd"/>
            <w:proofErr w:type="gramEnd"/>
            <w:r w:rsidRPr="00550D5E">
              <w:rPr>
                <w:rFonts w:ascii="Calibri" w:eastAsia="Calibri" w:hAnsi="Calibri" w:cs="Calibri"/>
              </w:rPr>
              <w:t>)</w:t>
            </w:r>
          </w:p>
        </w:tc>
        <w:tc>
          <w:tcPr>
            <w:tcW w:w="2790" w:type="dxa"/>
          </w:tcPr>
          <w:p w14:paraId="48873C2A" w14:textId="59D93A3E" w:rsidR="00C37F4D" w:rsidRPr="00550D5E" w:rsidRDefault="007A5F22" w:rsidP="00684059">
            <w:pPr>
              <w:rPr>
                <w:rFonts w:ascii="Calibri" w:eastAsia="Calibri" w:hAnsi="Calibri" w:cs="Calibri"/>
              </w:rPr>
            </w:pPr>
            <w:r w:rsidRPr="00550D5E">
              <w:rPr>
                <w:rFonts w:ascii="Calibri" w:eastAsia="Calibri" w:hAnsi="Calibri" w:cs="Calibri"/>
              </w:rPr>
              <w:t>Policy/Procedure, 2 examples of completed plans with signatures and disclosure/proof of distribution as required.</w:t>
            </w:r>
          </w:p>
        </w:tc>
        <w:tc>
          <w:tcPr>
            <w:tcW w:w="1980" w:type="dxa"/>
          </w:tcPr>
          <w:p w14:paraId="071BFB24" w14:textId="52A92EE7" w:rsidR="00C37F4D" w:rsidRPr="00550D5E" w:rsidRDefault="00C37F4D" w:rsidP="00684059">
            <w:pPr>
              <w:rPr>
                <w:rFonts w:ascii="Calibri" w:hAnsi="Calibri" w:cs="Calibri"/>
              </w:rPr>
            </w:pPr>
          </w:p>
        </w:tc>
        <w:tc>
          <w:tcPr>
            <w:tcW w:w="3510" w:type="dxa"/>
          </w:tcPr>
          <w:p w14:paraId="577E4C6C" w14:textId="7FD2D7D3" w:rsidR="00C37F4D" w:rsidRPr="00550D5E" w:rsidRDefault="00C37F4D" w:rsidP="00684059">
            <w:pPr>
              <w:rPr>
                <w:rFonts w:ascii="Calibri" w:hAnsi="Calibri" w:cs="Calibri"/>
              </w:rPr>
            </w:pPr>
          </w:p>
        </w:tc>
      </w:tr>
      <w:tr w:rsidR="00C37F4D" w:rsidRPr="00550D5E" w14:paraId="5751C280" w14:textId="77777777" w:rsidTr="00684059">
        <w:tc>
          <w:tcPr>
            <w:tcW w:w="1075" w:type="dxa"/>
          </w:tcPr>
          <w:p w14:paraId="496AC4F5" w14:textId="5112CC3B" w:rsidR="00C37F4D" w:rsidRPr="00550D5E" w:rsidRDefault="007A5F22" w:rsidP="00684059">
            <w:pPr>
              <w:rPr>
                <w:rFonts w:ascii="Calibri" w:eastAsia="Calibri" w:hAnsi="Calibri" w:cs="Calibri"/>
              </w:rPr>
            </w:pPr>
            <w:r w:rsidRPr="00550D5E">
              <w:rPr>
                <w:rFonts w:ascii="Calibri" w:eastAsia="Calibri" w:hAnsi="Calibri" w:cs="Calibri"/>
              </w:rPr>
              <w:t>5.9b.</w:t>
            </w:r>
          </w:p>
        </w:tc>
        <w:tc>
          <w:tcPr>
            <w:tcW w:w="3510" w:type="dxa"/>
          </w:tcPr>
          <w:p w14:paraId="2012C2D2" w14:textId="17397593" w:rsidR="00C37F4D" w:rsidRPr="00550D5E" w:rsidRDefault="000C18CB" w:rsidP="00684059">
            <w:pPr>
              <w:rPr>
                <w:rFonts w:ascii="Calibri" w:hAnsi="Calibri" w:cs="Calibri"/>
                <w:color w:val="000000"/>
              </w:rPr>
            </w:pPr>
            <w:r w:rsidRPr="00550D5E">
              <w:rPr>
                <w:rFonts w:ascii="Calibri" w:hAnsi="Calibri" w:cs="Calibri"/>
                <w:color w:val="000000"/>
              </w:rPr>
              <w:t>For LTSS services, CMHSP must ensure coordination with member participation and in consultation with any providers caring for the member.</w:t>
            </w:r>
          </w:p>
        </w:tc>
        <w:tc>
          <w:tcPr>
            <w:tcW w:w="1620" w:type="dxa"/>
          </w:tcPr>
          <w:p w14:paraId="6AF1DE4F" w14:textId="77777777" w:rsidR="000C18CB" w:rsidRPr="00550D5E" w:rsidRDefault="000C18CB" w:rsidP="000C18CB">
            <w:pPr>
              <w:rPr>
                <w:rFonts w:ascii="Calibri" w:eastAsia="Calibri" w:hAnsi="Calibri" w:cs="Calibri"/>
              </w:rPr>
            </w:pPr>
            <w:r w:rsidRPr="00550D5E">
              <w:rPr>
                <w:rFonts w:ascii="Calibri" w:eastAsia="Calibri" w:hAnsi="Calibri" w:cs="Calibri"/>
              </w:rPr>
              <w:t>42 CFR §438.208(c)(3)(</w:t>
            </w:r>
            <w:proofErr w:type="spellStart"/>
            <w:r w:rsidRPr="00550D5E">
              <w:rPr>
                <w:rFonts w:ascii="Calibri" w:eastAsia="Calibri" w:hAnsi="Calibri" w:cs="Calibri"/>
              </w:rPr>
              <w:t>i</w:t>
            </w:r>
            <w:proofErr w:type="spellEnd"/>
            <w:r w:rsidRPr="00550D5E">
              <w:rPr>
                <w:rFonts w:ascii="Calibri" w:eastAsia="Calibri" w:hAnsi="Calibri" w:cs="Calibri"/>
              </w:rPr>
              <w:t>)</w:t>
            </w:r>
          </w:p>
          <w:p w14:paraId="5BEA5AA8" w14:textId="77777777" w:rsidR="000C18CB" w:rsidRPr="00550D5E" w:rsidRDefault="000C18CB" w:rsidP="000C18CB">
            <w:pPr>
              <w:rPr>
                <w:rFonts w:ascii="Calibri" w:eastAsia="Calibri" w:hAnsi="Calibri" w:cs="Calibri"/>
              </w:rPr>
            </w:pPr>
            <w:r w:rsidRPr="00550D5E">
              <w:rPr>
                <w:rFonts w:ascii="Calibri" w:eastAsia="Calibri" w:hAnsi="Calibri" w:cs="Calibri"/>
              </w:rPr>
              <w:t>42 CFR §441.301(c</w:t>
            </w:r>
            <w:proofErr w:type="gramStart"/>
            <w:r w:rsidRPr="00550D5E">
              <w:rPr>
                <w:rFonts w:ascii="Calibri" w:eastAsia="Calibri" w:hAnsi="Calibri" w:cs="Calibri"/>
              </w:rPr>
              <w:t>)(</w:t>
            </w:r>
            <w:proofErr w:type="gramEnd"/>
            <w:r w:rsidRPr="00550D5E">
              <w:rPr>
                <w:rFonts w:ascii="Calibri" w:eastAsia="Calibri" w:hAnsi="Calibri" w:cs="Calibri"/>
              </w:rPr>
              <w:t>1-2)</w:t>
            </w:r>
          </w:p>
          <w:p w14:paraId="0AC8C7A3" w14:textId="48A4D6D7" w:rsidR="00C37F4D" w:rsidRPr="00550D5E" w:rsidRDefault="000C18CB" w:rsidP="000C18CB">
            <w:pPr>
              <w:rPr>
                <w:rFonts w:ascii="Calibri" w:eastAsia="Calibri" w:hAnsi="Calibri" w:cs="Calibri"/>
              </w:rPr>
            </w:pPr>
            <w:r w:rsidRPr="00550D5E">
              <w:rPr>
                <w:rFonts w:ascii="Calibri" w:eastAsia="Calibri" w:hAnsi="Calibri" w:cs="Calibri"/>
              </w:rPr>
              <w:lastRenderedPageBreak/>
              <w:t>42 CFR §457.1230(</w:t>
            </w:r>
            <w:proofErr w:type="gramStart"/>
            <w:r w:rsidRPr="00550D5E">
              <w:rPr>
                <w:rFonts w:ascii="Calibri" w:eastAsia="Calibri" w:hAnsi="Calibri" w:cs="Calibri"/>
              </w:rPr>
              <w:t>c )</w:t>
            </w:r>
            <w:proofErr w:type="gramEnd"/>
          </w:p>
        </w:tc>
        <w:tc>
          <w:tcPr>
            <w:tcW w:w="2790" w:type="dxa"/>
          </w:tcPr>
          <w:p w14:paraId="539F676B" w14:textId="4B4B3C75" w:rsidR="00C37F4D" w:rsidRPr="00550D5E" w:rsidRDefault="00D06E5E" w:rsidP="00684059">
            <w:pPr>
              <w:rPr>
                <w:rFonts w:ascii="Calibri" w:eastAsia="Calibri" w:hAnsi="Calibri" w:cs="Calibri"/>
              </w:rPr>
            </w:pPr>
            <w:r w:rsidRPr="00550D5E">
              <w:rPr>
                <w:rFonts w:ascii="Calibri" w:eastAsia="Calibri" w:hAnsi="Calibri" w:cs="Calibri"/>
              </w:rPr>
              <w:lastRenderedPageBreak/>
              <w:t>Policy/Procedure and one example coordination between service providers for LTSS individuals</w:t>
            </w:r>
          </w:p>
        </w:tc>
        <w:tc>
          <w:tcPr>
            <w:tcW w:w="1980" w:type="dxa"/>
          </w:tcPr>
          <w:p w14:paraId="48FF09D3" w14:textId="77777777" w:rsidR="00C37F4D" w:rsidRPr="00550D5E" w:rsidRDefault="00C37F4D" w:rsidP="00684059">
            <w:pPr>
              <w:rPr>
                <w:rFonts w:ascii="Calibri" w:hAnsi="Calibri" w:cs="Calibri"/>
              </w:rPr>
            </w:pPr>
          </w:p>
          <w:p w14:paraId="254F5E59" w14:textId="3F792BA9" w:rsidR="0043270B" w:rsidRPr="00550D5E" w:rsidRDefault="0043270B" w:rsidP="0043270B">
            <w:pPr>
              <w:rPr>
                <w:rFonts w:ascii="Calibri" w:hAnsi="Calibri" w:cs="Calibri"/>
              </w:rPr>
            </w:pPr>
          </w:p>
        </w:tc>
        <w:tc>
          <w:tcPr>
            <w:tcW w:w="3510" w:type="dxa"/>
          </w:tcPr>
          <w:p w14:paraId="70E33413" w14:textId="3347112C" w:rsidR="00C37F4D" w:rsidRPr="00550D5E" w:rsidRDefault="00C37F4D" w:rsidP="00684059">
            <w:pPr>
              <w:rPr>
                <w:rFonts w:ascii="Calibri" w:hAnsi="Calibri" w:cs="Calibri"/>
              </w:rPr>
            </w:pPr>
          </w:p>
        </w:tc>
      </w:tr>
      <w:tr w:rsidR="009707C0" w:rsidRPr="00550D5E" w14:paraId="527A3E6B" w14:textId="77777777" w:rsidTr="00684059">
        <w:tc>
          <w:tcPr>
            <w:tcW w:w="1075" w:type="dxa"/>
          </w:tcPr>
          <w:p w14:paraId="13808EEC" w14:textId="1E4ADF2A" w:rsidR="009707C0" w:rsidRPr="00550D5E" w:rsidRDefault="00D06E5E" w:rsidP="00684059">
            <w:pPr>
              <w:rPr>
                <w:rFonts w:ascii="Calibri" w:hAnsi="Calibri" w:cs="Calibri"/>
                <w:bCs/>
              </w:rPr>
            </w:pPr>
            <w:r w:rsidRPr="00550D5E">
              <w:rPr>
                <w:rFonts w:ascii="Calibri" w:hAnsi="Calibri" w:cs="Calibri"/>
                <w:bCs/>
              </w:rPr>
              <w:t>5.9c.</w:t>
            </w:r>
          </w:p>
        </w:tc>
        <w:tc>
          <w:tcPr>
            <w:tcW w:w="3510" w:type="dxa"/>
          </w:tcPr>
          <w:p w14:paraId="77089E30" w14:textId="69E3CC23" w:rsidR="009707C0" w:rsidRPr="00550D5E" w:rsidRDefault="00D06E5E" w:rsidP="00684059">
            <w:pPr>
              <w:rPr>
                <w:rFonts w:ascii="Calibri" w:hAnsi="Calibri" w:cs="Calibri"/>
                <w:b/>
                <w:bCs/>
                <w:color w:val="000000"/>
                <w:u w:val="single"/>
              </w:rPr>
            </w:pPr>
            <w:r w:rsidRPr="00550D5E">
              <w:rPr>
                <w:rFonts w:ascii="Calibri" w:eastAsia="Calibri" w:hAnsi="Calibri" w:cs="Calibri"/>
              </w:rPr>
              <w:t>CMHSP will ensure treatment plans are developed by person trained in person-centered planning using a person-centered planning process and plan as defined in 42 CFR §441.301(c)(1) and (2) for LTSS treatment or service plans.</w:t>
            </w:r>
          </w:p>
        </w:tc>
        <w:tc>
          <w:tcPr>
            <w:tcW w:w="1620" w:type="dxa"/>
          </w:tcPr>
          <w:p w14:paraId="46D54B1B" w14:textId="77777777" w:rsidR="00EE6663" w:rsidRPr="00550D5E" w:rsidRDefault="00EE6663" w:rsidP="00EE6663">
            <w:pPr>
              <w:rPr>
                <w:rFonts w:ascii="Calibri" w:eastAsia="Calibri" w:hAnsi="Calibri" w:cs="Calibri"/>
              </w:rPr>
            </w:pPr>
            <w:r w:rsidRPr="00550D5E">
              <w:rPr>
                <w:rFonts w:ascii="Calibri" w:eastAsia="Calibri" w:hAnsi="Calibri" w:cs="Calibri"/>
              </w:rPr>
              <w:t>42 CFR §438.208(c)(3)(ii)</w:t>
            </w:r>
          </w:p>
          <w:p w14:paraId="7FAF17E8" w14:textId="77777777" w:rsidR="00EE6663" w:rsidRPr="00550D5E" w:rsidRDefault="00EE6663" w:rsidP="00EE6663">
            <w:pPr>
              <w:rPr>
                <w:rFonts w:ascii="Calibri" w:eastAsia="Calibri" w:hAnsi="Calibri" w:cs="Calibri"/>
              </w:rPr>
            </w:pPr>
            <w:r w:rsidRPr="00550D5E">
              <w:rPr>
                <w:rFonts w:ascii="Calibri" w:eastAsia="Calibri" w:hAnsi="Calibri" w:cs="Calibri"/>
              </w:rPr>
              <w:t>42 CFR §441.301(c</w:t>
            </w:r>
            <w:proofErr w:type="gramStart"/>
            <w:r w:rsidRPr="00550D5E">
              <w:rPr>
                <w:rFonts w:ascii="Calibri" w:eastAsia="Calibri" w:hAnsi="Calibri" w:cs="Calibri"/>
              </w:rPr>
              <w:t>)(</w:t>
            </w:r>
            <w:proofErr w:type="gramEnd"/>
            <w:r w:rsidRPr="00550D5E">
              <w:rPr>
                <w:rFonts w:ascii="Calibri" w:eastAsia="Calibri" w:hAnsi="Calibri" w:cs="Calibri"/>
              </w:rPr>
              <w:t>1-2)</w:t>
            </w:r>
          </w:p>
          <w:p w14:paraId="20A9898E" w14:textId="7B351BF5" w:rsidR="009707C0" w:rsidRPr="00550D5E" w:rsidRDefault="00EE6663" w:rsidP="00EE6663">
            <w:pPr>
              <w:rPr>
                <w:rFonts w:ascii="Calibri" w:eastAsia="Calibri" w:hAnsi="Calibri" w:cs="Calibri"/>
              </w:rPr>
            </w:pPr>
            <w:r w:rsidRPr="00550D5E">
              <w:rPr>
                <w:rFonts w:ascii="Calibri" w:eastAsia="Calibri" w:hAnsi="Calibri" w:cs="Calibri"/>
              </w:rPr>
              <w:t>42 CFR §457.1230(</w:t>
            </w:r>
            <w:proofErr w:type="gramStart"/>
            <w:r w:rsidRPr="00550D5E">
              <w:rPr>
                <w:rFonts w:ascii="Calibri" w:eastAsia="Calibri" w:hAnsi="Calibri" w:cs="Calibri"/>
              </w:rPr>
              <w:t>c )</w:t>
            </w:r>
            <w:proofErr w:type="gramEnd"/>
          </w:p>
        </w:tc>
        <w:tc>
          <w:tcPr>
            <w:tcW w:w="2790" w:type="dxa"/>
          </w:tcPr>
          <w:p w14:paraId="230ED8A4" w14:textId="5DFF375F" w:rsidR="009707C0" w:rsidRPr="00550D5E" w:rsidRDefault="00EE6663" w:rsidP="00684059">
            <w:pPr>
              <w:rPr>
                <w:rFonts w:ascii="Calibri" w:eastAsia="Calibri" w:hAnsi="Calibri" w:cs="Calibri"/>
              </w:rPr>
            </w:pPr>
            <w:r w:rsidRPr="00550D5E">
              <w:rPr>
                <w:rFonts w:ascii="Calibri" w:eastAsia="Calibri" w:hAnsi="Calibri" w:cs="Calibri"/>
              </w:rPr>
              <w:t>Policy/Procedure and proof of training in Person-Centered Planning for those who develop IPOSs.</w:t>
            </w:r>
          </w:p>
        </w:tc>
        <w:tc>
          <w:tcPr>
            <w:tcW w:w="1980" w:type="dxa"/>
          </w:tcPr>
          <w:p w14:paraId="0B99CD12" w14:textId="0ED283BB" w:rsidR="009707C0" w:rsidRPr="00550D5E" w:rsidRDefault="009707C0" w:rsidP="00684059">
            <w:pPr>
              <w:rPr>
                <w:rFonts w:ascii="Calibri" w:hAnsi="Calibri" w:cs="Calibri"/>
              </w:rPr>
            </w:pPr>
          </w:p>
        </w:tc>
        <w:tc>
          <w:tcPr>
            <w:tcW w:w="3510" w:type="dxa"/>
          </w:tcPr>
          <w:p w14:paraId="265CD593" w14:textId="20CF122F" w:rsidR="009707C0" w:rsidRPr="00550D5E" w:rsidRDefault="009707C0" w:rsidP="00684059">
            <w:pPr>
              <w:rPr>
                <w:rFonts w:ascii="Calibri" w:hAnsi="Calibri" w:cs="Calibri"/>
              </w:rPr>
            </w:pPr>
          </w:p>
        </w:tc>
      </w:tr>
      <w:tr w:rsidR="009707C0" w:rsidRPr="00550D5E" w14:paraId="153E94F5" w14:textId="77777777" w:rsidTr="00684059">
        <w:tc>
          <w:tcPr>
            <w:tcW w:w="1075" w:type="dxa"/>
          </w:tcPr>
          <w:p w14:paraId="36B97CCB" w14:textId="5F0E470B" w:rsidR="009707C0" w:rsidRPr="00550D5E" w:rsidRDefault="000417EF" w:rsidP="00684059">
            <w:pPr>
              <w:rPr>
                <w:rFonts w:ascii="Calibri" w:hAnsi="Calibri" w:cs="Calibri"/>
                <w:bCs/>
              </w:rPr>
            </w:pPr>
            <w:r w:rsidRPr="00550D5E">
              <w:rPr>
                <w:rFonts w:ascii="Calibri" w:hAnsi="Calibri" w:cs="Calibri"/>
                <w:bCs/>
              </w:rPr>
              <w:t>5.9d.</w:t>
            </w:r>
          </w:p>
        </w:tc>
        <w:tc>
          <w:tcPr>
            <w:tcW w:w="3510" w:type="dxa"/>
          </w:tcPr>
          <w:p w14:paraId="58F57C2C" w14:textId="5F32039D" w:rsidR="009707C0" w:rsidRPr="00550D5E" w:rsidRDefault="00910110" w:rsidP="00684059">
            <w:pPr>
              <w:rPr>
                <w:rFonts w:ascii="Calibri" w:hAnsi="Calibri" w:cs="Calibri"/>
                <w:color w:val="000000"/>
              </w:rPr>
            </w:pPr>
            <w:r w:rsidRPr="00550D5E">
              <w:rPr>
                <w:rFonts w:ascii="Calibri" w:hAnsi="Calibri" w:cs="Calibri"/>
                <w:color w:val="000000"/>
              </w:rPr>
              <w:t xml:space="preserve">Approval </w:t>
            </w:r>
            <w:proofErr w:type="gramStart"/>
            <w:r w:rsidRPr="00550D5E">
              <w:rPr>
                <w:rFonts w:ascii="Calibri" w:hAnsi="Calibri" w:cs="Calibri"/>
                <w:color w:val="000000"/>
              </w:rPr>
              <w:t>for</w:t>
            </w:r>
            <w:proofErr w:type="gramEnd"/>
            <w:r w:rsidRPr="00550D5E">
              <w:rPr>
                <w:rFonts w:ascii="Calibri" w:hAnsi="Calibri" w:cs="Calibri"/>
                <w:color w:val="000000"/>
              </w:rPr>
              <w:t xml:space="preserve"> LTSS services occurs in a timely manner and is monitored through Utilization Management/Quality Assurance </w:t>
            </w:r>
            <w:proofErr w:type="gramStart"/>
            <w:r w:rsidRPr="00550D5E">
              <w:rPr>
                <w:rFonts w:ascii="Calibri" w:hAnsi="Calibri" w:cs="Calibri"/>
                <w:color w:val="000000"/>
              </w:rPr>
              <w:t>per</w:t>
            </w:r>
            <w:proofErr w:type="gramEnd"/>
            <w:r w:rsidRPr="00550D5E">
              <w:rPr>
                <w:rFonts w:ascii="Calibri" w:hAnsi="Calibri" w:cs="Calibri"/>
                <w:color w:val="000000"/>
              </w:rPr>
              <w:t xml:space="preserve"> MDHHS standards.</w:t>
            </w:r>
          </w:p>
        </w:tc>
        <w:tc>
          <w:tcPr>
            <w:tcW w:w="1620" w:type="dxa"/>
          </w:tcPr>
          <w:p w14:paraId="61BAA813" w14:textId="77777777" w:rsidR="000417EF" w:rsidRPr="00550D5E" w:rsidRDefault="000417EF" w:rsidP="000417EF">
            <w:pPr>
              <w:rPr>
                <w:rFonts w:ascii="Calibri" w:eastAsia="Calibri" w:hAnsi="Calibri" w:cs="Calibri"/>
              </w:rPr>
            </w:pPr>
            <w:r w:rsidRPr="00550D5E">
              <w:rPr>
                <w:rFonts w:ascii="Calibri" w:eastAsia="Calibri" w:hAnsi="Calibri" w:cs="Calibri"/>
              </w:rPr>
              <w:t>42 CFR §438.208(c)(3)(iii)</w:t>
            </w:r>
          </w:p>
          <w:p w14:paraId="50CEC741" w14:textId="77777777" w:rsidR="000417EF" w:rsidRPr="00550D5E" w:rsidRDefault="000417EF" w:rsidP="000417EF">
            <w:pPr>
              <w:rPr>
                <w:rFonts w:ascii="Calibri" w:eastAsia="Calibri" w:hAnsi="Calibri" w:cs="Calibri"/>
              </w:rPr>
            </w:pPr>
            <w:r w:rsidRPr="00550D5E">
              <w:rPr>
                <w:rFonts w:ascii="Calibri" w:eastAsia="Calibri" w:hAnsi="Calibri" w:cs="Calibri"/>
              </w:rPr>
              <w:t>42 CFR §441.301(c</w:t>
            </w:r>
            <w:proofErr w:type="gramStart"/>
            <w:r w:rsidRPr="00550D5E">
              <w:rPr>
                <w:rFonts w:ascii="Calibri" w:eastAsia="Calibri" w:hAnsi="Calibri" w:cs="Calibri"/>
              </w:rPr>
              <w:t>)(</w:t>
            </w:r>
            <w:proofErr w:type="gramEnd"/>
            <w:r w:rsidRPr="00550D5E">
              <w:rPr>
                <w:rFonts w:ascii="Calibri" w:eastAsia="Calibri" w:hAnsi="Calibri" w:cs="Calibri"/>
              </w:rPr>
              <w:t>1-2)</w:t>
            </w:r>
          </w:p>
          <w:p w14:paraId="27BEE71A" w14:textId="77777777" w:rsidR="000417EF" w:rsidRPr="00550D5E" w:rsidRDefault="000417EF" w:rsidP="000417EF">
            <w:pPr>
              <w:rPr>
                <w:rFonts w:ascii="Calibri" w:eastAsia="Calibri" w:hAnsi="Calibri" w:cs="Calibri"/>
              </w:rPr>
            </w:pPr>
            <w:r w:rsidRPr="00550D5E">
              <w:rPr>
                <w:rFonts w:ascii="Calibri" w:eastAsia="Calibri" w:hAnsi="Calibri" w:cs="Calibri"/>
              </w:rPr>
              <w:t>42 CFR §457.1230(c)</w:t>
            </w:r>
          </w:p>
          <w:p w14:paraId="5CA9986C" w14:textId="61B485CB" w:rsidR="009707C0" w:rsidRPr="00550D5E" w:rsidRDefault="000417EF" w:rsidP="000417EF">
            <w:pPr>
              <w:rPr>
                <w:rFonts w:ascii="Calibri" w:eastAsia="Calibri" w:hAnsi="Calibri" w:cs="Calibri"/>
              </w:rPr>
            </w:pPr>
            <w:r w:rsidRPr="00550D5E">
              <w:rPr>
                <w:rFonts w:ascii="Calibri" w:eastAsia="Calibri" w:hAnsi="Calibri" w:cs="Calibri"/>
              </w:rPr>
              <w:t>Contract Schedule A–1(L)(</w:t>
            </w:r>
            <w:proofErr w:type="gramStart"/>
            <w:r w:rsidRPr="00550D5E">
              <w:rPr>
                <w:rFonts w:ascii="Calibri" w:eastAsia="Calibri" w:hAnsi="Calibri" w:cs="Calibri"/>
              </w:rPr>
              <w:t>3)(c )</w:t>
            </w:r>
            <w:proofErr w:type="gramEnd"/>
          </w:p>
        </w:tc>
        <w:tc>
          <w:tcPr>
            <w:tcW w:w="2790" w:type="dxa"/>
          </w:tcPr>
          <w:p w14:paraId="71494B69" w14:textId="036894DB" w:rsidR="009707C0" w:rsidRPr="00550D5E" w:rsidRDefault="000417EF" w:rsidP="00684059">
            <w:pPr>
              <w:rPr>
                <w:rFonts w:ascii="Calibri" w:eastAsia="Calibri" w:hAnsi="Calibri" w:cs="Calibri"/>
              </w:rPr>
            </w:pPr>
            <w:r w:rsidRPr="00550D5E">
              <w:rPr>
                <w:rFonts w:ascii="Calibri" w:eastAsia="Calibri" w:hAnsi="Calibri" w:cs="Calibri"/>
              </w:rPr>
              <w:t>Policy/Procedure, UM/QI processes for LTSS</w:t>
            </w:r>
          </w:p>
        </w:tc>
        <w:tc>
          <w:tcPr>
            <w:tcW w:w="1980" w:type="dxa"/>
          </w:tcPr>
          <w:p w14:paraId="23DEF5BB" w14:textId="3D1457FA" w:rsidR="009707C0" w:rsidRPr="00550D5E" w:rsidRDefault="009707C0" w:rsidP="00684059">
            <w:pPr>
              <w:rPr>
                <w:rFonts w:ascii="Calibri" w:hAnsi="Calibri" w:cs="Calibri"/>
              </w:rPr>
            </w:pPr>
          </w:p>
        </w:tc>
        <w:tc>
          <w:tcPr>
            <w:tcW w:w="3510" w:type="dxa"/>
          </w:tcPr>
          <w:p w14:paraId="61F8DC52" w14:textId="78C23C73" w:rsidR="009707C0" w:rsidRPr="00550D5E" w:rsidRDefault="009707C0" w:rsidP="00684059">
            <w:pPr>
              <w:rPr>
                <w:rFonts w:ascii="Calibri" w:hAnsi="Calibri" w:cs="Calibri"/>
              </w:rPr>
            </w:pPr>
          </w:p>
          <w:p w14:paraId="3B85C0B4" w14:textId="711305D1" w:rsidR="00FC0F80" w:rsidRPr="00550D5E" w:rsidRDefault="00FC0F80" w:rsidP="00FC0F80">
            <w:pPr>
              <w:rPr>
                <w:rFonts w:ascii="Calibri" w:hAnsi="Calibri" w:cs="Calibri"/>
              </w:rPr>
            </w:pPr>
          </w:p>
        </w:tc>
      </w:tr>
      <w:tr w:rsidR="009707C0" w:rsidRPr="00550D5E" w14:paraId="1B7AC9E2" w14:textId="77777777" w:rsidTr="00684059">
        <w:tc>
          <w:tcPr>
            <w:tcW w:w="1075" w:type="dxa"/>
          </w:tcPr>
          <w:p w14:paraId="1CE52D22" w14:textId="4D60F714" w:rsidR="009707C0" w:rsidRPr="00550D5E" w:rsidRDefault="003F4DAC" w:rsidP="00684059">
            <w:pPr>
              <w:rPr>
                <w:rFonts w:ascii="Calibri" w:hAnsi="Calibri" w:cs="Calibri"/>
                <w:bCs/>
              </w:rPr>
            </w:pPr>
            <w:r w:rsidRPr="00550D5E">
              <w:rPr>
                <w:rFonts w:ascii="Calibri" w:hAnsi="Calibri" w:cs="Calibri"/>
                <w:bCs/>
              </w:rPr>
              <w:t>5.10</w:t>
            </w:r>
          </w:p>
        </w:tc>
        <w:tc>
          <w:tcPr>
            <w:tcW w:w="3510" w:type="dxa"/>
          </w:tcPr>
          <w:p w14:paraId="07315330" w14:textId="77777777" w:rsidR="00B309F9" w:rsidRPr="00550D5E" w:rsidRDefault="00B309F9" w:rsidP="00B309F9">
            <w:pPr>
              <w:rPr>
                <w:rFonts w:ascii="Calibri" w:hAnsi="Calibri" w:cs="Calibri"/>
                <w:color w:val="000000"/>
              </w:rPr>
            </w:pPr>
            <w:r w:rsidRPr="00550D5E">
              <w:rPr>
                <w:rFonts w:ascii="Calibri" w:hAnsi="Calibri" w:cs="Calibri"/>
                <w:color w:val="000000"/>
              </w:rPr>
              <w:t xml:space="preserve">The treatment or service plan is reviewed and revised upon </w:t>
            </w:r>
          </w:p>
          <w:p w14:paraId="0A511223" w14:textId="77777777" w:rsidR="00B309F9" w:rsidRPr="00550D5E" w:rsidRDefault="00B309F9" w:rsidP="00B309F9">
            <w:pPr>
              <w:rPr>
                <w:rFonts w:ascii="Calibri" w:hAnsi="Calibri" w:cs="Calibri"/>
                <w:color w:val="000000"/>
              </w:rPr>
            </w:pPr>
            <w:r w:rsidRPr="00550D5E">
              <w:rPr>
                <w:rFonts w:ascii="Calibri" w:hAnsi="Calibri" w:cs="Calibri"/>
                <w:color w:val="000000"/>
              </w:rPr>
              <w:t xml:space="preserve">reassessment of functional need, at least every 12 months, or </w:t>
            </w:r>
          </w:p>
          <w:p w14:paraId="633176F2" w14:textId="77777777" w:rsidR="00B309F9" w:rsidRPr="00550D5E" w:rsidRDefault="00B309F9" w:rsidP="00B309F9">
            <w:pPr>
              <w:rPr>
                <w:rFonts w:ascii="Calibri" w:hAnsi="Calibri" w:cs="Calibri"/>
                <w:color w:val="000000"/>
              </w:rPr>
            </w:pPr>
            <w:r w:rsidRPr="00550D5E">
              <w:rPr>
                <w:rFonts w:ascii="Calibri" w:hAnsi="Calibri" w:cs="Calibri"/>
                <w:color w:val="000000"/>
              </w:rPr>
              <w:lastRenderedPageBreak/>
              <w:t xml:space="preserve">when the member’s circumstances or needs change </w:t>
            </w:r>
          </w:p>
          <w:p w14:paraId="7BACFE86" w14:textId="77777777" w:rsidR="00B309F9" w:rsidRPr="00550D5E" w:rsidRDefault="00B309F9" w:rsidP="00B309F9">
            <w:pPr>
              <w:rPr>
                <w:rFonts w:ascii="Calibri" w:hAnsi="Calibri" w:cs="Calibri"/>
                <w:color w:val="000000"/>
              </w:rPr>
            </w:pPr>
            <w:r w:rsidRPr="00550D5E">
              <w:rPr>
                <w:rFonts w:ascii="Calibri" w:hAnsi="Calibri" w:cs="Calibri"/>
                <w:color w:val="000000"/>
              </w:rPr>
              <w:t xml:space="preserve">significantly, or at the request of the member per 42 CFR </w:t>
            </w:r>
          </w:p>
          <w:p w14:paraId="0CE8686B" w14:textId="36AD4800" w:rsidR="009707C0" w:rsidRPr="00550D5E" w:rsidRDefault="00B309F9" w:rsidP="00B309F9">
            <w:pPr>
              <w:rPr>
                <w:rFonts w:ascii="Calibri" w:hAnsi="Calibri" w:cs="Calibri"/>
                <w:color w:val="000000"/>
              </w:rPr>
            </w:pPr>
            <w:r w:rsidRPr="00550D5E">
              <w:rPr>
                <w:rFonts w:ascii="Calibri" w:hAnsi="Calibri" w:cs="Calibri"/>
                <w:color w:val="000000"/>
              </w:rPr>
              <w:t>§441.301(c)(3).</w:t>
            </w:r>
          </w:p>
        </w:tc>
        <w:tc>
          <w:tcPr>
            <w:tcW w:w="1620" w:type="dxa"/>
          </w:tcPr>
          <w:p w14:paraId="06DD6C83" w14:textId="77777777" w:rsidR="00130D7F" w:rsidRPr="00550D5E" w:rsidRDefault="00130D7F" w:rsidP="00130D7F">
            <w:pPr>
              <w:rPr>
                <w:rFonts w:ascii="Calibri" w:eastAsia="Calibri" w:hAnsi="Calibri" w:cs="Calibri"/>
              </w:rPr>
            </w:pPr>
            <w:r w:rsidRPr="00550D5E">
              <w:rPr>
                <w:rFonts w:ascii="Calibri" w:eastAsia="Calibri" w:hAnsi="Calibri" w:cs="Calibri"/>
              </w:rPr>
              <w:lastRenderedPageBreak/>
              <w:t>42 CFR §438.208(c)(3)(v)</w:t>
            </w:r>
          </w:p>
          <w:p w14:paraId="77989928" w14:textId="77777777" w:rsidR="00130D7F" w:rsidRPr="00550D5E" w:rsidRDefault="00130D7F" w:rsidP="00130D7F">
            <w:pPr>
              <w:rPr>
                <w:rFonts w:ascii="Calibri" w:eastAsia="Calibri" w:hAnsi="Calibri" w:cs="Calibri"/>
              </w:rPr>
            </w:pPr>
            <w:r w:rsidRPr="00550D5E">
              <w:rPr>
                <w:rFonts w:ascii="Calibri" w:eastAsia="Calibri" w:hAnsi="Calibri" w:cs="Calibri"/>
              </w:rPr>
              <w:lastRenderedPageBreak/>
              <w:t>42 CFR §441.301(c)(3)</w:t>
            </w:r>
          </w:p>
          <w:p w14:paraId="4AFA985A" w14:textId="34387CE2" w:rsidR="009707C0" w:rsidRPr="00550D5E" w:rsidRDefault="00130D7F" w:rsidP="00130D7F">
            <w:pPr>
              <w:rPr>
                <w:rFonts w:ascii="Calibri" w:eastAsia="Calibri" w:hAnsi="Calibri" w:cs="Calibri"/>
              </w:rPr>
            </w:pPr>
            <w:r w:rsidRPr="00550D5E">
              <w:rPr>
                <w:rFonts w:ascii="Calibri" w:eastAsia="Calibri" w:hAnsi="Calibri" w:cs="Calibri"/>
              </w:rPr>
              <w:t>42 CFR §457.1230(</w:t>
            </w:r>
            <w:proofErr w:type="gramStart"/>
            <w:r w:rsidRPr="00550D5E">
              <w:rPr>
                <w:rFonts w:ascii="Calibri" w:eastAsia="Calibri" w:hAnsi="Calibri" w:cs="Calibri"/>
              </w:rPr>
              <w:t>c )</w:t>
            </w:r>
            <w:proofErr w:type="gramEnd"/>
          </w:p>
        </w:tc>
        <w:tc>
          <w:tcPr>
            <w:tcW w:w="2790" w:type="dxa"/>
          </w:tcPr>
          <w:p w14:paraId="0AB3997A" w14:textId="38072AA9" w:rsidR="009707C0" w:rsidRPr="00550D5E" w:rsidRDefault="00130D7F" w:rsidP="00684059">
            <w:pPr>
              <w:rPr>
                <w:rFonts w:ascii="Calibri" w:eastAsia="Calibri" w:hAnsi="Calibri" w:cs="Calibri"/>
              </w:rPr>
            </w:pPr>
            <w:r w:rsidRPr="00550D5E">
              <w:rPr>
                <w:rFonts w:ascii="Calibri" w:eastAsia="Calibri" w:hAnsi="Calibri" w:cs="Calibri"/>
              </w:rPr>
              <w:lastRenderedPageBreak/>
              <w:t xml:space="preserve">Policy/Procedure and </w:t>
            </w:r>
            <w:proofErr w:type="gramStart"/>
            <w:r w:rsidRPr="00550D5E">
              <w:rPr>
                <w:rFonts w:ascii="Calibri" w:eastAsia="Calibri" w:hAnsi="Calibri" w:cs="Calibri"/>
              </w:rPr>
              <w:t>on</w:t>
            </w:r>
            <w:proofErr w:type="gramEnd"/>
            <w:r w:rsidRPr="00550D5E">
              <w:rPr>
                <w:rFonts w:ascii="Calibri" w:eastAsia="Calibri" w:hAnsi="Calibri" w:cs="Calibri"/>
              </w:rPr>
              <w:t xml:space="preserve"> example of a treatment plan reviewed/updated </w:t>
            </w:r>
            <w:r w:rsidRPr="00550D5E">
              <w:rPr>
                <w:rFonts w:ascii="Calibri" w:eastAsia="Calibri" w:hAnsi="Calibri" w:cs="Calibri"/>
              </w:rPr>
              <w:lastRenderedPageBreak/>
              <w:t>for at least 2 consecutive years.</w:t>
            </w:r>
          </w:p>
        </w:tc>
        <w:tc>
          <w:tcPr>
            <w:tcW w:w="1980" w:type="dxa"/>
          </w:tcPr>
          <w:p w14:paraId="27139C90" w14:textId="49FB76A2" w:rsidR="0063767F" w:rsidRPr="00550D5E" w:rsidRDefault="0063767F" w:rsidP="009C45F3">
            <w:pPr>
              <w:rPr>
                <w:rFonts w:ascii="Calibri" w:hAnsi="Calibri" w:cs="Calibri"/>
              </w:rPr>
            </w:pPr>
          </w:p>
        </w:tc>
        <w:tc>
          <w:tcPr>
            <w:tcW w:w="3510" w:type="dxa"/>
          </w:tcPr>
          <w:p w14:paraId="3669FF7A" w14:textId="450D56C0" w:rsidR="009707C0" w:rsidRPr="00550D5E" w:rsidRDefault="009707C0" w:rsidP="00684059">
            <w:pPr>
              <w:rPr>
                <w:rFonts w:ascii="Calibri" w:hAnsi="Calibri" w:cs="Calibri"/>
              </w:rPr>
            </w:pPr>
          </w:p>
        </w:tc>
      </w:tr>
      <w:tr w:rsidR="00932AFC" w:rsidRPr="00550D5E" w14:paraId="2924A389" w14:textId="77777777" w:rsidTr="00684059">
        <w:tc>
          <w:tcPr>
            <w:tcW w:w="1075" w:type="dxa"/>
          </w:tcPr>
          <w:p w14:paraId="23E78B23" w14:textId="3CAFD2DC" w:rsidR="00932AFC" w:rsidRPr="00550D5E" w:rsidRDefault="00932AFC" w:rsidP="00684059">
            <w:pPr>
              <w:rPr>
                <w:rFonts w:ascii="Calibri" w:hAnsi="Calibri" w:cs="Calibri"/>
              </w:rPr>
            </w:pPr>
            <w:r w:rsidRPr="00550D5E">
              <w:rPr>
                <w:rFonts w:ascii="Calibri" w:hAnsi="Calibri" w:cs="Calibri"/>
              </w:rPr>
              <w:t>5.11a.</w:t>
            </w:r>
          </w:p>
        </w:tc>
        <w:tc>
          <w:tcPr>
            <w:tcW w:w="3510" w:type="dxa"/>
          </w:tcPr>
          <w:p w14:paraId="541437E1" w14:textId="77777777" w:rsidR="00932AFC" w:rsidRPr="00550D5E" w:rsidRDefault="00932AFC" w:rsidP="008A4394">
            <w:pPr>
              <w:rPr>
                <w:rFonts w:ascii="Calibri" w:hAnsi="Calibri" w:cs="Calibri"/>
                <w:color w:val="000000"/>
              </w:rPr>
            </w:pPr>
            <w:r w:rsidRPr="00550D5E">
              <w:rPr>
                <w:rFonts w:ascii="Calibri" w:hAnsi="Calibri" w:cs="Calibri"/>
                <w:color w:val="000000"/>
              </w:rPr>
              <w:t xml:space="preserve">Any modification of the conditions, under 42 CFR §441.301(c)(4)(vi)(A) through (D), is supported by a specific assessed need and justified in the person-centered service plan. </w:t>
            </w:r>
          </w:p>
          <w:p w14:paraId="75B32B25" w14:textId="4ACB19B3" w:rsidR="00932AFC" w:rsidRPr="00550D5E" w:rsidRDefault="00932AFC" w:rsidP="008A4394">
            <w:pPr>
              <w:rPr>
                <w:rFonts w:ascii="Calibri" w:hAnsi="Calibri" w:cs="Calibri"/>
                <w:color w:val="000000"/>
              </w:rPr>
            </w:pPr>
            <w:r w:rsidRPr="00550D5E">
              <w:rPr>
                <w:rFonts w:ascii="Calibri" w:hAnsi="Calibri" w:cs="Calibri"/>
                <w:color w:val="000000"/>
              </w:rPr>
              <w:t>The following requirements are documented in the personcentered service plan</w:t>
            </w:r>
            <w:proofErr w:type="gramStart"/>
            <w:r w:rsidRPr="00550D5E">
              <w:rPr>
                <w:rFonts w:ascii="Calibri" w:hAnsi="Calibri" w:cs="Calibri"/>
                <w:color w:val="000000"/>
              </w:rPr>
              <w:t>:  a</w:t>
            </w:r>
            <w:proofErr w:type="gramEnd"/>
            <w:r w:rsidRPr="00550D5E">
              <w:rPr>
                <w:rFonts w:ascii="Calibri" w:hAnsi="Calibri" w:cs="Calibri"/>
                <w:color w:val="000000"/>
              </w:rPr>
              <w:t>. Specific and individualized need clearly identified in assessment process.</w:t>
            </w:r>
          </w:p>
        </w:tc>
        <w:tc>
          <w:tcPr>
            <w:tcW w:w="1620" w:type="dxa"/>
            <w:vMerge w:val="restart"/>
          </w:tcPr>
          <w:p w14:paraId="62E69CA4" w14:textId="77777777" w:rsidR="00932AFC" w:rsidRPr="00550D5E" w:rsidRDefault="00932AFC" w:rsidP="008A4394">
            <w:pPr>
              <w:rPr>
                <w:rFonts w:ascii="Calibri" w:eastAsia="Calibri" w:hAnsi="Calibri" w:cs="Calibri"/>
              </w:rPr>
            </w:pPr>
            <w:r w:rsidRPr="00550D5E">
              <w:rPr>
                <w:rFonts w:ascii="Calibri" w:eastAsia="Calibri" w:hAnsi="Calibri" w:cs="Calibri"/>
              </w:rPr>
              <w:t>42 CFR §441.301(c)(4)(vi)(</w:t>
            </w:r>
            <w:proofErr w:type="gramStart"/>
            <w:r w:rsidRPr="00550D5E">
              <w:rPr>
                <w:rFonts w:ascii="Calibri" w:eastAsia="Calibri" w:hAnsi="Calibri" w:cs="Calibri"/>
              </w:rPr>
              <w:t>F)(</w:t>
            </w:r>
            <w:proofErr w:type="gramEnd"/>
            <w:r w:rsidRPr="00550D5E">
              <w:rPr>
                <w:rFonts w:ascii="Calibri" w:eastAsia="Calibri" w:hAnsi="Calibri" w:cs="Calibri"/>
              </w:rPr>
              <w:t>1-8)</w:t>
            </w:r>
          </w:p>
          <w:p w14:paraId="44141AFE" w14:textId="77777777" w:rsidR="00932AFC" w:rsidRPr="00550D5E" w:rsidRDefault="00932AFC" w:rsidP="008A4394">
            <w:pPr>
              <w:rPr>
                <w:rFonts w:ascii="Calibri" w:eastAsia="Calibri" w:hAnsi="Calibri" w:cs="Calibri"/>
              </w:rPr>
            </w:pPr>
            <w:r w:rsidRPr="00550D5E">
              <w:rPr>
                <w:rFonts w:ascii="Calibri" w:eastAsia="Calibri" w:hAnsi="Calibri" w:cs="Calibri"/>
              </w:rPr>
              <w:t>42 CFR §441.530(a)(1)(vi)(</w:t>
            </w:r>
            <w:proofErr w:type="gramStart"/>
            <w:r w:rsidRPr="00550D5E">
              <w:rPr>
                <w:rFonts w:ascii="Calibri" w:eastAsia="Calibri" w:hAnsi="Calibri" w:cs="Calibri"/>
              </w:rPr>
              <w:t>F)(</w:t>
            </w:r>
            <w:proofErr w:type="gramEnd"/>
            <w:r w:rsidRPr="00550D5E">
              <w:rPr>
                <w:rFonts w:ascii="Calibri" w:eastAsia="Calibri" w:hAnsi="Calibri" w:cs="Calibri"/>
              </w:rPr>
              <w:t>1-8)</w:t>
            </w:r>
          </w:p>
          <w:p w14:paraId="525C4CD4" w14:textId="77777777" w:rsidR="00932AFC" w:rsidRPr="00550D5E" w:rsidRDefault="00932AFC" w:rsidP="008A4394">
            <w:pPr>
              <w:rPr>
                <w:rFonts w:ascii="Calibri" w:eastAsia="Calibri" w:hAnsi="Calibri" w:cs="Calibri"/>
              </w:rPr>
            </w:pPr>
            <w:r w:rsidRPr="00550D5E">
              <w:rPr>
                <w:rFonts w:ascii="Calibri" w:eastAsia="Calibri" w:hAnsi="Calibri" w:cs="Calibri"/>
              </w:rPr>
              <w:t>42 CFR §441.710(a)(1)(vi)(</w:t>
            </w:r>
            <w:proofErr w:type="gramStart"/>
            <w:r w:rsidRPr="00550D5E">
              <w:rPr>
                <w:rFonts w:ascii="Calibri" w:eastAsia="Calibri" w:hAnsi="Calibri" w:cs="Calibri"/>
              </w:rPr>
              <w:t>F)(</w:t>
            </w:r>
            <w:proofErr w:type="gramEnd"/>
            <w:r w:rsidRPr="00550D5E">
              <w:rPr>
                <w:rFonts w:ascii="Calibri" w:eastAsia="Calibri" w:hAnsi="Calibri" w:cs="Calibri"/>
              </w:rPr>
              <w:t>1-8)</w:t>
            </w:r>
          </w:p>
          <w:p w14:paraId="192493B7" w14:textId="77777777" w:rsidR="00932AFC" w:rsidRPr="00550D5E" w:rsidRDefault="00932AFC" w:rsidP="008A4394">
            <w:pPr>
              <w:rPr>
                <w:rFonts w:ascii="Calibri" w:eastAsia="Calibri" w:hAnsi="Calibri" w:cs="Calibri"/>
              </w:rPr>
            </w:pPr>
            <w:r w:rsidRPr="00550D5E">
              <w:rPr>
                <w:rFonts w:ascii="Calibri" w:eastAsia="Calibri" w:hAnsi="Calibri" w:cs="Calibri"/>
              </w:rPr>
              <w:t>MDHHS Person-Centered Planning Practice Guideline–Section VII</w:t>
            </w:r>
          </w:p>
          <w:p w14:paraId="2B4390B3" w14:textId="77777777" w:rsidR="00932AFC" w:rsidRPr="00550D5E" w:rsidRDefault="00932AFC" w:rsidP="00684059">
            <w:pPr>
              <w:rPr>
                <w:rFonts w:ascii="Calibri" w:eastAsia="Calibri" w:hAnsi="Calibri" w:cs="Calibri"/>
              </w:rPr>
            </w:pPr>
          </w:p>
          <w:p w14:paraId="5A12E5DD" w14:textId="77777777" w:rsidR="00932AFC" w:rsidRPr="00550D5E" w:rsidRDefault="00932AFC" w:rsidP="00684059">
            <w:pPr>
              <w:rPr>
                <w:rFonts w:ascii="Calibri" w:eastAsia="Calibri" w:hAnsi="Calibri" w:cs="Calibri"/>
              </w:rPr>
            </w:pPr>
          </w:p>
          <w:p w14:paraId="22092A07" w14:textId="77777777" w:rsidR="00932AFC" w:rsidRPr="00550D5E" w:rsidRDefault="00932AFC" w:rsidP="00684059">
            <w:pPr>
              <w:rPr>
                <w:rFonts w:ascii="Calibri" w:eastAsia="Calibri" w:hAnsi="Calibri" w:cs="Calibri"/>
              </w:rPr>
            </w:pPr>
          </w:p>
          <w:p w14:paraId="549E00BE" w14:textId="77777777" w:rsidR="00932AFC" w:rsidRPr="00550D5E" w:rsidRDefault="00932AFC" w:rsidP="00684059">
            <w:pPr>
              <w:rPr>
                <w:rFonts w:ascii="Calibri" w:eastAsia="Calibri" w:hAnsi="Calibri" w:cs="Calibri"/>
              </w:rPr>
            </w:pPr>
          </w:p>
          <w:p w14:paraId="4C8F6DB0" w14:textId="77777777" w:rsidR="00932AFC" w:rsidRPr="00550D5E" w:rsidRDefault="00932AFC" w:rsidP="00684059">
            <w:pPr>
              <w:rPr>
                <w:rFonts w:ascii="Calibri" w:eastAsia="Calibri" w:hAnsi="Calibri" w:cs="Calibri"/>
              </w:rPr>
            </w:pPr>
          </w:p>
          <w:p w14:paraId="356FCBA9" w14:textId="77777777" w:rsidR="00932AFC" w:rsidRPr="00550D5E" w:rsidRDefault="00932AFC" w:rsidP="00684059">
            <w:pPr>
              <w:rPr>
                <w:rFonts w:ascii="Calibri" w:eastAsia="Calibri" w:hAnsi="Calibri" w:cs="Calibri"/>
              </w:rPr>
            </w:pPr>
          </w:p>
          <w:p w14:paraId="1CE4DA41" w14:textId="77777777" w:rsidR="00932AFC" w:rsidRPr="00550D5E" w:rsidRDefault="00932AFC" w:rsidP="00684059">
            <w:pPr>
              <w:rPr>
                <w:rFonts w:ascii="Calibri" w:eastAsia="Calibri" w:hAnsi="Calibri" w:cs="Calibri"/>
              </w:rPr>
            </w:pPr>
          </w:p>
          <w:p w14:paraId="1295AA83" w14:textId="77777777" w:rsidR="00932AFC" w:rsidRPr="00550D5E" w:rsidRDefault="00932AFC" w:rsidP="00684059">
            <w:pPr>
              <w:rPr>
                <w:rFonts w:ascii="Calibri" w:eastAsia="Calibri" w:hAnsi="Calibri" w:cs="Calibri"/>
              </w:rPr>
            </w:pPr>
          </w:p>
          <w:p w14:paraId="12BB0E3A" w14:textId="77777777" w:rsidR="00932AFC" w:rsidRPr="00550D5E" w:rsidRDefault="00932AFC" w:rsidP="00684059">
            <w:pPr>
              <w:rPr>
                <w:rFonts w:ascii="Calibri" w:eastAsia="Calibri" w:hAnsi="Calibri" w:cs="Calibri"/>
              </w:rPr>
            </w:pPr>
          </w:p>
          <w:p w14:paraId="2D1D881C" w14:textId="77777777" w:rsidR="00932AFC" w:rsidRPr="00550D5E" w:rsidRDefault="00932AFC" w:rsidP="00684059">
            <w:pPr>
              <w:rPr>
                <w:rFonts w:ascii="Calibri" w:eastAsia="Calibri" w:hAnsi="Calibri" w:cs="Calibri"/>
              </w:rPr>
            </w:pPr>
          </w:p>
          <w:p w14:paraId="60FB671F" w14:textId="77777777" w:rsidR="00932AFC" w:rsidRPr="00550D5E" w:rsidRDefault="00932AFC" w:rsidP="00684059">
            <w:pPr>
              <w:rPr>
                <w:rFonts w:ascii="Calibri" w:eastAsia="Calibri" w:hAnsi="Calibri" w:cs="Calibri"/>
              </w:rPr>
            </w:pPr>
          </w:p>
          <w:p w14:paraId="27AFFF02" w14:textId="77777777" w:rsidR="00932AFC" w:rsidRPr="00550D5E" w:rsidRDefault="00932AFC" w:rsidP="00684059">
            <w:pPr>
              <w:rPr>
                <w:rFonts w:ascii="Calibri" w:eastAsia="Calibri" w:hAnsi="Calibri" w:cs="Calibri"/>
              </w:rPr>
            </w:pPr>
          </w:p>
          <w:p w14:paraId="25D6B50A" w14:textId="77777777" w:rsidR="00932AFC" w:rsidRPr="00550D5E" w:rsidRDefault="00932AFC" w:rsidP="00684059">
            <w:pPr>
              <w:rPr>
                <w:rFonts w:ascii="Calibri" w:eastAsia="Calibri" w:hAnsi="Calibri" w:cs="Calibri"/>
              </w:rPr>
            </w:pPr>
          </w:p>
          <w:p w14:paraId="38EBF4C9" w14:textId="77777777" w:rsidR="00932AFC" w:rsidRPr="00550D5E" w:rsidRDefault="00932AFC" w:rsidP="00684059">
            <w:pPr>
              <w:rPr>
                <w:rFonts w:ascii="Calibri" w:eastAsia="Calibri" w:hAnsi="Calibri" w:cs="Calibri"/>
              </w:rPr>
            </w:pPr>
          </w:p>
          <w:p w14:paraId="4F1A86AE" w14:textId="77777777" w:rsidR="00932AFC" w:rsidRPr="00550D5E" w:rsidRDefault="00932AFC" w:rsidP="00684059">
            <w:pPr>
              <w:rPr>
                <w:rFonts w:ascii="Calibri" w:eastAsia="Calibri" w:hAnsi="Calibri" w:cs="Calibri"/>
              </w:rPr>
            </w:pPr>
          </w:p>
          <w:p w14:paraId="47AD9BE0" w14:textId="77777777" w:rsidR="00932AFC" w:rsidRPr="00550D5E" w:rsidRDefault="00932AFC" w:rsidP="00684059">
            <w:pPr>
              <w:rPr>
                <w:rFonts w:ascii="Calibri" w:eastAsia="Calibri" w:hAnsi="Calibri" w:cs="Calibri"/>
              </w:rPr>
            </w:pPr>
          </w:p>
          <w:p w14:paraId="6A41B1F8" w14:textId="77777777" w:rsidR="00932AFC" w:rsidRPr="00550D5E" w:rsidRDefault="00932AFC" w:rsidP="00684059">
            <w:pPr>
              <w:rPr>
                <w:rFonts w:ascii="Calibri" w:eastAsia="Calibri" w:hAnsi="Calibri" w:cs="Calibri"/>
              </w:rPr>
            </w:pPr>
          </w:p>
          <w:p w14:paraId="75556FE0" w14:textId="77777777" w:rsidR="00932AFC" w:rsidRPr="00550D5E" w:rsidRDefault="00932AFC" w:rsidP="00684059">
            <w:pPr>
              <w:rPr>
                <w:rFonts w:ascii="Calibri" w:eastAsia="Calibri" w:hAnsi="Calibri" w:cs="Calibri"/>
              </w:rPr>
            </w:pPr>
          </w:p>
          <w:p w14:paraId="69B1DD15" w14:textId="77777777" w:rsidR="00932AFC" w:rsidRPr="00550D5E" w:rsidRDefault="00932AFC" w:rsidP="00684059">
            <w:pPr>
              <w:rPr>
                <w:rFonts w:ascii="Calibri" w:eastAsia="Calibri" w:hAnsi="Calibri" w:cs="Calibri"/>
              </w:rPr>
            </w:pPr>
          </w:p>
          <w:p w14:paraId="677B6071" w14:textId="77777777" w:rsidR="00932AFC" w:rsidRPr="00550D5E" w:rsidRDefault="00932AFC" w:rsidP="00684059">
            <w:pPr>
              <w:rPr>
                <w:rFonts w:ascii="Calibri" w:eastAsia="Calibri" w:hAnsi="Calibri" w:cs="Calibri"/>
              </w:rPr>
            </w:pPr>
          </w:p>
          <w:p w14:paraId="032FCBE3" w14:textId="77777777" w:rsidR="00932AFC" w:rsidRPr="00550D5E" w:rsidRDefault="00932AFC" w:rsidP="00684059">
            <w:pPr>
              <w:rPr>
                <w:rFonts w:ascii="Calibri" w:eastAsia="Calibri" w:hAnsi="Calibri" w:cs="Calibri"/>
              </w:rPr>
            </w:pPr>
          </w:p>
          <w:p w14:paraId="5BAD681A" w14:textId="77777777" w:rsidR="00932AFC" w:rsidRPr="00550D5E" w:rsidRDefault="00932AFC" w:rsidP="00684059">
            <w:pPr>
              <w:rPr>
                <w:rFonts w:ascii="Calibri" w:eastAsia="Calibri" w:hAnsi="Calibri" w:cs="Calibri"/>
              </w:rPr>
            </w:pPr>
          </w:p>
          <w:p w14:paraId="267FA6D5" w14:textId="77777777" w:rsidR="00932AFC" w:rsidRPr="00550D5E" w:rsidRDefault="00932AFC" w:rsidP="00684059">
            <w:pPr>
              <w:rPr>
                <w:rFonts w:ascii="Calibri" w:eastAsia="Calibri" w:hAnsi="Calibri" w:cs="Calibri"/>
              </w:rPr>
            </w:pPr>
          </w:p>
          <w:p w14:paraId="0A300DC0" w14:textId="77777777" w:rsidR="00932AFC" w:rsidRPr="00550D5E" w:rsidRDefault="00932AFC" w:rsidP="00684059">
            <w:pPr>
              <w:rPr>
                <w:rFonts w:ascii="Calibri" w:eastAsia="Calibri" w:hAnsi="Calibri" w:cs="Calibri"/>
              </w:rPr>
            </w:pPr>
          </w:p>
          <w:p w14:paraId="758B2AB7" w14:textId="39FC3097" w:rsidR="00932AFC" w:rsidRPr="00550D5E" w:rsidRDefault="00932AFC" w:rsidP="00E74983">
            <w:pPr>
              <w:rPr>
                <w:rFonts w:ascii="Calibri" w:eastAsia="Calibri" w:hAnsi="Calibri" w:cs="Calibri"/>
              </w:rPr>
            </w:pPr>
          </w:p>
        </w:tc>
        <w:tc>
          <w:tcPr>
            <w:tcW w:w="2790" w:type="dxa"/>
            <w:vMerge w:val="restart"/>
          </w:tcPr>
          <w:p w14:paraId="2FB6EFE1" w14:textId="77777777" w:rsidR="00932AFC" w:rsidRPr="00550D5E" w:rsidRDefault="00932AFC" w:rsidP="00684059">
            <w:pPr>
              <w:rPr>
                <w:rFonts w:ascii="Calibri" w:eastAsia="Calibri" w:hAnsi="Calibri" w:cs="Calibri"/>
              </w:rPr>
            </w:pPr>
            <w:r w:rsidRPr="00550D5E">
              <w:rPr>
                <w:rFonts w:ascii="Calibri" w:eastAsia="Calibri" w:hAnsi="Calibri" w:cs="Calibri"/>
              </w:rPr>
              <w:lastRenderedPageBreak/>
              <w:t>Policy/Procedure and ONE example showing all elements a-h from assessment through plan and monitoring.</w:t>
            </w:r>
          </w:p>
          <w:p w14:paraId="181D54C5" w14:textId="77777777" w:rsidR="00932AFC" w:rsidRPr="00550D5E" w:rsidRDefault="00932AFC" w:rsidP="00684059">
            <w:pPr>
              <w:rPr>
                <w:rFonts w:ascii="Calibri" w:eastAsia="Calibri" w:hAnsi="Calibri" w:cs="Calibri"/>
              </w:rPr>
            </w:pPr>
          </w:p>
          <w:p w14:paraId="76F2AD7B" w14:textId="3852EA31" w:rsidR="00932AFC" w:rsidRPr="00550D5E" w:rsidRDefault="00932AFC" w:rsidP="00FA518E">
            <w:pPr>
              <w:rPr>
                <w:rFonts w:ascii="Calibri" w:eastAsia="Calibri" w:hAnsi="Calibri" w:cs="Calibri"/>
              </w:rPr>
            </w:pPr>
          </w:p>
        </w:tc>
        <w:tc>
          <w:tcPr>
            <w:tcW w:w="1980" w:type="dxa"/>
          </w:tcPr>
          <w:p w14:paraId="56F64364" w14:textId="441A6641" w:rsidR="00932AFC" w:rsidRPr="00550D5E" w:rsidRDefault="00932AFC" w:rsidP="00684059">
            <w:pPr>
              <w:rPr>
                <w:rFonts w:ascii="Calibri" w:hAnsi="Calibri" w:cs="Calibri"/>
              </w:rPr>
            </w:pPr>
          </w:p>
        </w:tc>
        <w:tc>
          <w:tcPr>
            <w:tcW w:w="3510" w:type="dxa"/>
          </w:tcPr>
          <w:p w14:paraId="408428F9" w14:textId="04AB2734" w:rsidR="00932AFC" w:rsidRPr="00550D5E" w:rsidRDefault="00932AFC" w:rsidP="00684059">
            <w:pPr>
              <w:rPr>
                <w:rFonts w:ascii="Calibri" w:hAnsi="Calibri" w:cs="Calibri"/>
              </w:rPr>
            </w:pPr>
          </w:p>
        </w:tc>
      </w:tr>
      <w:tr w:rsidR="00932AFC" w:rsidRPr="00550D5E" w14:paraId="23C499F1" w14:textId="77777777" w:rsidTr="00684059">
        <w:tc>
          <w:tcPr>
            <w:tcW w:w="1075" w:type="dxa"/>
          </w:tcPr>
          <w:p w14:paraId="7DA298C1" w14:textId="5D406EF8" w:rsidR="00932AFC" w:rsidRPr="00550D5E" w:rsidRDefault="00932AFC" w:rsidP="00684059">
            <w:pPr>
              <w:rPr>
                <w:rFonts w:ascii="Calibri" w:hAnsi="Calibri" w:cs="Calibri"/>
              </w:rPr>
            </w:pPr>
            <w:r w:rsidRPr="00550D5E">
              <w:rPr>
                <w:rFonts w:ascii="Calibri" w:hAnsi="Calibri" w:cs="Calibri"/>
              </w:rPr>
              <w:t>5.11b.</w:t>
            </w:r>
          </w:p>
        </w:tc>
        <w:tc>
          <w:tcPr>
            <w:tcW w:w="3510" w:type="dxa"/>
          </w:tcPr>
          <w:p w14:paraId="4A1A5F24" w14:textId="7A56C8C7" w:rsidR="00932AFC" w:rsidRPr="00550D5E" w:rsidRDefault="00932AFC" w:rsidP="00684059">
            <w:pPr>
              <w:rPr>
                <w:rFonts w:ascii="Calibri" w:hAnsi="Calibri" w:cs="Calibri"/>
                <w:color w:val="000000"/>
              </w:rPr>
            </w:pPr>
            <w:r w:rsidRPr="00550D5E">
              <w:rPr>
                <w:rFonts w:ascii="Calibri" w:hAnsi="Calibri" w:cs="Calibri"/>
                <w:color w:val="000000"/>
              </w:rPr>
              <w:t>Positive interventions and supports used prior to any modifications to the person-centered service plan.</w:t>
            </w:r>
          </w:p>
        </w:tc>
        <w:tc>
          <w:tcPr>
            <w:tcW w:w="1620" w:type="dxa"/>
            <w:vMerge/>
          </w:tcPr>
          <w:p w14:paraId="70C0B70D" w14:textId="1CC6CC4B" w:rsidR="00932AFC" w:rsidRPr="00550D5E" w:rsidRDefault="00932AFC" w:rsidP="00E74983">
            <w:pPr>
              <w:rPr>
                <w:rFonts w:ascii="Calibri" w:eastAsia="Calibri" w:hAnsi="Calibri" w:cs="Calibri"/>
              </w:rPr>
            </w:pPr>
          </w:p>
        </w:tc>
        <w:tc>
          <w:tcPr>
            <w:tcW w:w="2790" w:type="dxa"/>
            <w:vMerge/>
          </w:tcPr>
          <w:p w14:paraId="2C3B58CC" w14:textId="2E866FBF" w:rsidR="00932AFC" w:rsidRPr="00550D5E" w:rsidRDefault="00932AFC" w:rsidP="00FA518E">
            <w:pPr>
              <w:rPr>
                <w:rFonts w:ascii="Calibri" w:eastAsia="Calibri" w:hAnsi="Calibri" w:cs="Calibri"/>
              </w:rPr>
            </w:pPr>
          </w:p>
        </w:tc>
        <w:tc>
          <w:tcPr>
            <w:tcW w:w="1980" w:type="dxa"/>
          </w:tcPr>
          <w:p w14:paraId="7BCA5350" w14:textId="43D1980A" w:rsidR="00932AFC" w:rsidRPr="00550D5E" w:rsidRDefault="00932AFC" w:rsidP="00684059">
            <w:pPr>
              <w:rPr>
                <w:rFonts w:ascii="Calibri" w:hAnsi="Calibri" w:cs="Calibri"/>
              </w:rPr>
            </w:pPr>
          </w:p>
        </w:tc>
        <w:tc>
          <w:tcPr>
            <w:tcW w:w="3510" w:type="dxa"/>
          </w:tcPr>
          <w:p w14:paraId="1BEB0FA9" w14:textId="6270B0B8" w:rsidR="00932AFC" w:rsidRPr="00550D5E" w:rsidRDefault="00932AFC" w:rsidP="00684059">
            <w:pPr>
              <w:rPr>
                <w:rFonts w:ascii="Calibri" w:hAnsi="Calibri" w:cs="Calibri"/>
              </w:rPr>
            </w:pPr>
          </w:p>
        </w:tc>
      </w:tr>
      <w:tr w:rsidR="00932AFC" w:rsidRPr="00550D5E" w14:paraId="0365AE62" w14:textId="77777777" w:rsidTr="00684059">
        <w:tc>
          <w:tcPr>
            <w:tcW w:w="1075" w:type="dxa"/>
          </w:tcPr>
          <w:p w14:paraId="32585D1C" w14:textId="31F20722" w:rsidR="00932AFC" w:rsidRPr="00550D5E" w:rsidRDefault="00932AFC" w:rsidP="00684059">
            <w:pPr>
              <w:rPr>
                <w:rFonts w:ascii="Calibri" w:hAnsi="Calibri" w:cs="Calibri"/>
              </w:rPr>
            </w:pPr>
            <w:r w:rsidRPr="00550D5E">
              <w:rPr>
                <w:rFonts w:ascii="Calibri" w:hAnsi="Calibri" w:cs="Calibri"/>
              </w:rPr>
              <w:t>5.11c.</w:t>
            </w:r>
          </w:p>
        </w:tc>
        <w:tc>
          <w:tcPr>
            <w:tcW w:w="3510" w:type="dxa"/>
          </w:tcPr>
          <w:p w14:paraId="02F8BE76" w14:textId="0922927D" w:rsidR="00932AFC" w:rsidRPr="00550D5E" w:rsidRDefault="00932AFC" w:rsidP="00684059">
            <w:pPr>
              <w:rPr>
                <w:rFonts w:ascii="Calibri" w:hAnsi="Calibri" w:cs="Calibri"/>
                <w:color w:val="000000"/>
              </w:rPr>
            </w:pPr>
            <w:r w:rsidRPr="00550D5E">
              <w:rPr>
                <w:rFonts w:ascii="Calibri" w:hAnsi="Calibri" w:cs="Calibri"/>
                <w:color w:val="000000"/>
              </w:rPr>
              <w:t>Less intrusive methods of meeting the need that have been tried but did not work.</w:t>
            </w:r>
          </w:p>
        </w:tc>
        <w:tc>
          <w:tcPr>
            <w:tcW w:w="1620" w:type="dxa"/>
            <w:vMerge/>
          </w:tcPr>
          <w:p w14:paraId="1BAF6CB1" w14:textId="77777777" w:rsidR="00932AFC" w:rsidRPr="00550D5E" w:rsidRDefault="00932AFC" w:rsidP="00E74983">
            <w:pPr>
              <w:rPr>
                <w:rFonts w:ascii="Calibri" w:eastAsia="Calibri" w:hAnsi="Calibri" w:cs="Calibri"/>
              </w:rPr>
            </w:pPr>
          </w:p>
        </w:tc>
        <w:tc>
          <w:tcPr>
            <w:tcW w:w="2790" w:type="dxa"/>
            <w:vMerge/>
          </w:tcPr>
          <w:p w14:paraId="33E98225" w14:textId="76050835" w:rsidR="00932AFC" w:rsidRPr="00550D5E" w:rsidRDefault="00932AFC" w:rsidP="00FA518E">
            <w:pPr>
              <w:rPr>
                <w:rFonts w:ascii="Calibri" w:eastAsia="Calibri" w:hAnsi="Calibri" w:cs="Calibri"/>
              </w:rPr>
            </w:pPr>
          </w:p>
        </w:tc>
        <w:tc>
          <w:tcPr>
            <w:tcW w:w="1980" w:type="dxa"/>
          </w:tcPr>
          <w:p w14:paraId="203286A2" w14:textId="5AC29BF6" w:rsidR="00932AFC" w:rsidRPr="00550D5E" w:rsidRDefault="00932AFC" w:rsidP="00684059">
            <w:pPr>
              <w:rPr>
                <w:rFonts w:ascii="Calibri" w:hAnsi="Calibri" w:cs="Calibri"/>
              </w:rPr>
            </w:pPr>
          </w:p>
        </w:tc>
        <w:tc>
          <w:tcPr>
            <w:tcW w:w="3510" w:type="dxa"/>
          </w:tcPr>
          <w:p w14:paraId="4D63A960" w14:textId="210F04BC" w:rsidR="00932AFC" w:rsidRPr="00550D5E" w:rsidRDefault="00932AFC" w:rsidP="00684059">
            <w:pPr>
              <w:rPr>
                <w:rFonts w:ascii="Calibri" w:hAnsi="Calibri" w:cs="Calibri"/>
              </w:rPr>
            </w:pPr>
          </w:p>
        </w:tc>
      </w:tr>
      <w:tr w:rsidR="00932AFC" w:rsidRPr="00550D5E" w14:paraId="44533504" w14:textId="77777777" w:rsidTr="00684059">
        <w:tc>
          <w:tcPr>
            <w:tcW w:w="1075" w:type="dxa"/>
          </w:tcPr>
          <w:p w14:paraId="4348C129" w14:textId="75BE8D16" w:rsidR="00932AFC" w:rsidRPr="00550D5E" w:rsidRDefault="00932AFC" w:rsidP="00684059">
            <w:pPr>
              <w:rPr>
                <w:rFonts w:ascii="Calibri" w:hAnsi="Calibri" w:cs="Calibri"/>
              </w:rPr>
            </w:pPr>
            <w:r w:rsidRPr="00550D5E">
              <w:rPr>
                <w:rFonts w:ascii="Calibri" w:hAnsi="Calibri" w:cs="Calibri"/>
              </w:rPr>
              <w:lastRenderedPageBreak/>
              <w:t>5.11d.</w:t>
            </w:r>
          </w:p>
        </w:tc>
        <w:tc>
          <w:tcPr>
            <w:tcW w:w="3510" w:type="dxa"/>
          </w:tcPr>
          <w:p w14:paraId="59271A29" w14:textId="62F28064" w:rsidR="00932AFC" w:rsidRPr="00550D5E" w:rsidRDefault="00932AFC" w:rsidP="00684059">
            <w:pPr>
              <w:rPr>
                <w:rFonts w:ascii="Calibri" w:hAnsi="Calibri" w:cs="Calibri"/>
                <w:color w:val="000000"/>
              </w:rPr>
            </w:pPr>
            <w:r w:rsidRPr="00550D5E">
              <w:rPr>
                <w:rFonts w:ascii="Calibri" w:hAnsi="Calibri" w:cs="Calibri"/>
                <w:color w:val="000000"/>
              </w:rPr>
              <w:t>Clear description of the condition that is directly proportionate to the specific assessed need.</w:t>
            </w:r>
          </w:p>
        </w:tc>
        <w:tc>
          <w:tcPr>
            <w:tcW w:w="1620" w:type="dxa"/>
            <w:vMerge/>
          </w:tcPr>
          <w:p w14:paraId="4C236FAF" w14:textId="0C3E1AC7" w:rsidR="00932AFC" w:rsidRPr="00550D5E" w:rsidRDefault="00932AFC" w:rsidP="00E74983">
            <w:pPr>
              <w:rPr>
                <w:rFonts w:ascii="Calibri" w:eastAsia="Calibri" w:hAnsi="Calibri" w:cs="Calibri"/>
              </w:rPr>
            </w:pPr>
          </w:p>
        </w:tc>
        <w:tc>
          <w:tcPr>
            <w:tcW w:w="2790" w:type="dxa"/>
            <w:vMerge/>
          </w:tcPr>
          <w:p w14:paraId="06806FC8" w14:textId="2BF33B7F" w:rsidR="00932AFC" w:rsidRPr="00550D5E" w:rsidRDefault="00932AFC" w:rsidP="00FA518E">
            <w:pPr>
              <w:rPr>
                <w:rFonts w:ascii="Calibri" w:eastAsia="Calibri" w:hAnsi="Calibri" w:cs="Calibri"/>
              </w:rPr>
            </w:pPr>
          </w:p>
        </w:tc>
        <w:tc>
          <w:tcPr>
            <w:tcW w:w="1980" w:type="dxa"/>
          </w:tcPr>
          <w:p w14:paraId="084D1205" w14:textId="76E60E85" w:rsidR="00932AFC" w:rsidRPr="00550D5E" w:rsidRDefault="00932AFC" w:rsidP="00684059">
            <w:pPr>
              <w:rPr>
                <w:rFonts w:ascii="Calibri" w:hAnsi="Calibri" w:cs="Calibri"/>
              </w:rPr>
            </w:pPr>
          </w:p>
        </w:tc>
        <w:tc>
          <w:tcPr>
            <w:tcW w:w="3510" w:type="dxa"/>
          </w:tcPr>
          <w:p w14:paraId="0FB8EC70" w14:textId="435700C6" w:rsidR="00932AFC" w:rsidRPr="00550D5E" w:rsidRDefault="00932AFC" w:rsidP="00684059">
            <w:pPr>
              <w:rPr>
                <w:rFonts w:ascii="Calibri" w:hAnsi="Calibri" w:cs="Calibri"/>
              </w:rPr>
            </w:pPr>
          </w:p>
        </w:tc>
      </w:tr>
      <w:tr w:rsidR="00932AFC" w:rsidRPr="00550D5E" w14:paraId="38070A25" w14:textId="77777777" w:rsidTr="00684059">
        <w:tc>
          <w:tcPr>
            <w:tcW w:w="1075" w:type="dxa"/>
          </w:tcPr>
          <w:p w14:paraId="21866015" w14:textId="3A097D59" w:rsidR="00932AFC" w:rsidRPr="00550D5E" w:rsidRDefault="00932AFC" w:rsidP="00684059">
            <w:pPr>
              <w:rPr>
                <w:rFonts w:ascii="Calibri" w:hAnsi="Calibri" w:cs="Calibri"/>
              </w:rPr>
            </w:pPr>
            <w:r w:rsidRPr="00550D5E">
              <w:rPr>
                <w:rFonts w:ascii="Calibri" w:hAnsi="Calibri" w:cs="Calibri"/>
              </w:rPr>
              <w:t>5.11e.</w:t>
            </w:r>
          </w:p>
        </w:tc>
        <w:tc>
          <w:tcPr>
            <w:tcW w:w="3510" w:type="dxa"/>
          </w:tcPr>
          <w:p w14:paraId="3B20D355" w14:textId="28CD93D4" w:rsidR="00932AFC" w:rsidRPr="00550D5E" w:rsidRDefault="00932AFC" w:rsidP="00684059">
            <w:pPr>
              <w:rPr>
                <w:rFonts w:ascii="Calibri" w:hAnsi="Calibri" w:cs="Calibri"/>
                <w:color w:val="000000"/>
              </w:rPr>
            </w:pPr>
            <w:r w:rsidRPr="00550D5E">
              <w:rPr>
                <w:rFonts w:ascii="Calibri" w:hAnsi="Calibri" w:cs="Calibri"/>
                <w:color w:val="000000"/>
              </w:rPr>
              <w:t>Regular collection and review of data to measure the ongoing effectiveness of the modification.</w:t>
            </w:r>
          </w:p>
        </w:tc>
        <w:tc>
          <w:tcPr>
            <w:tcW w:w="1620" w:type="dxa"/>
            <w:vMerge/>
          </w:tcPr>
          <w:p w14:paraId="75582537" w14:textId="6B8A222B" w:rsidR="00932AFC" w:rsidRPr="00550D5E" w:rsidRDefault="00932AFC" w:rsidP="00E74983">
            <w:pPr>
              <w:rPr>
                <w:rFonts w:ascii="Calibri" w:eastAsia="Calibri" w:hAnsi="Calibri" w:cs="Calibri"/>
              </w:rPr>
            </w:pPr>
          </w:p>
        </w:tc>
        <w:tc>
          <w:tcPr>
            <w:tcW w:w="2790" w:type="dxa"/>
            <w:vMerge/>
          </w:tcPr>
          <w:p w14:paraId="519897CE" w14:textId="6955307C" w:rsidR="00932AFC" w:rsidRPr="00550D5E" w:rsidRDefault="00932AFC" w:rsidP="009C45F3">
            <w:pPr>
              <w:rPr>
                <w:rFonts w:ascii="Calibri" w:eastAsia="Calibri" w:hAnsi="Calibri" w:cs="Calibri"/>
              </w:rPr>
            </w:pPr>
          </w:p>
        </w:tc>
        <w:tc>
          <w:tcPr>
            <w:tcW w:w="1980" w:type="dxa"/>
          </w:tcPr>
          <w:p w14:paraId="6604982B" w14:textId="72C80291" w:rsidR="00932AFC" w:rsidRPr="00550D5E" w:rsidRDefault="00932AFC" w:rsidP="00684059">
            <w:pPr>
              <w:rPr>
                <w:rFonts w:ascii="Calibri" w:hAnsi="Calibri" w:cs="Calibri"/>
              </w:rPr>
            </w:pPr>
          </w:p>
        </w:tc>
        <w:tc>
          <w:tcPr>
            <w:tcW w:w="3510" w:type="dxa"/>
          </w:tcPr>
          <w:p w14:paraId="594E9DC2" w14:textId="0532E861" w:rsidR="00932AFC" w:rsidRPr="00550D5E" w:rsidRDefault="00932AFC" w:rsidP="00C9425B">
            <w:pPr>
              <w:rPr>
                <w:rFonts w:ascii="Calibri" w:hAnsi="Calibri" w:cs="Calibri"/>
              </w:rPr>
            </w:pPr>
          </w:p>
        </w:tc>
      </w:tr>
      <w:tr w:rsidR="00932AFC" w:rsidRPr="00550D5E" w14:paraId="039E36C6" w14:textId="77777777" w:rsidTr="00684059">
        <w:tc>
          <w:tcPr>
            <w:tcW w:w="1075" w:type="dxa"/>
          </w:tcPr>
          <w:p w14:paraId="1259F169" w14:textId="03B303E1" w:rsidR="00932AFC" w:rsidRPr="00550D5E" w:rsidRDefault="00932AFC" w:rsidP="00684059">
            <w:pPr>
              <w:rPr>
                <w:rFonts w:ascii="Calibri" w:hAnsi="Calibri" w:cs="Calibri"/>
              </w:rPr>
            </w:pPr>
            <w:r w:rsidRPr="00550D5E">
              <w:rPr>
                <w:rFonts w:ascii="Calibri" w:hAnsi="Calibri" w:cs="Calibri"/>
              </w:rPr>
              <w:t>5.11f.</w:t>
            </w:r>
          </w:p>
        </w:tc>
        <w:tc>
          <w:tcPr>
            <w:tcW w:w="3510" w:type="dxa"/>
          </w:tcPr>
          <w:p w14:paraId="4CDFC187" w14:textId="181FC1F2" w:rsidR="00932AFC" w:rsidRPr="00550D5E" w:rsidRDefault="00932AFC" w:rsidP="00684059">
            <w:pPr>
              <w:rPr>
                <w:rFonts w:ascii="Calibri" w:hAnsi="Calibri" w:cs="Calibri"/>
                <w:color w:val="000000"/>
              </w:rPr>
            </w:pPr>
            <w:r w:rsidRPr="00550D5E">
              <w:rPr>
                <w:rFonts w:ascii="Calibri" w:hAnsi="Calibri" w:cs="Calibri"/>
                <w:color w:val="000000"/>
              </w:rPr>
              <w:t>Established time limits for periodic reviews to determine if the modification is still necessary or can be terminated.</w:t>
            </w:r>
          </w:p>
        </w:tc>
        <w:tc>
          <w:tcPr>
            <w:tcW w:w="1620" w:type="dxa"/>
            <w:vMerge/>
          </w:tcPr>
          <w:p w14:paraId="3F102944" w14:textId="6D9BEE59" w:rsidR="00932AFC" w:rsidRPr="00550D5E" w:rsidRDefault="00932AFC" w:rsidP="00E74983">
            <w:pPr>
              <w:rPr>
                <w:rFonts w:ascii="Calibri" w:eastAsia="Calibri" w:hAnsi="Calibri" w:cs="Calibri"/>
              </w:rPr>
            </w:pPr>
          </w:p>
        </w:tc>
        <w:tc>
          <w:tcPr>
            <w:tcW w:w="2790" w:type="dxa"/>
            <w:vMerge/>
          </w:tcPr>
          <w:p w14:paraId="6A0BEBA5" w14:textId="473F9035" w:rsidR="00932AFC" w:rsidRPr="00550D5E" w:rsidRDefault="00932AFC" w:rsidP="00684059">
            <w:pPr>
              <w:rPr>
                <w:rFonts w:ascii="Calibri" w:eastAsia="Calibri" w:hAnsi="Calibri" w:cs="Calibri"/>
              </w:rPr>
            </w:pPr>
          </w:p>
        </w:tc>
        <w:tc>
          <w:tcPr>
            <w:tcW w:w="1980" w:type="dxa"/>
          </w:tcPr>
          <w:p w14:paraId="665BFFE4" w14:textId="654D6916" w:rsidR="00932AFC" w:rsidRPr="00550D5E" w:rsidRDefault="00932AFC" w:rsidP="00684059">
            <w:pPr>
              <w:rPr>
                <w:rFonts w:ascii="Calibri" w:hAnsi="Calibri" w:cs="Calibri"/>
              </w:rPr>
            </w:pPr>
          </w:p>
        </w:tc>
        <w:tc>
          <w:tcPr>
            <w:tcW w:w="3510" w:type="dxa"/>
          </w:tcPr>
          <w:p w14:paraId="7274BDB1" w14:textId="6A42229E" w:rsidR="00932AFC" w:rsidRPr="00550D5E" w:rsidRDefault="00932AFC" w:rsidP="00684059">
            <w:pPr>
              <w:rPr>
                <w:rFonts w:ascii="Calibri" w:hAnsi="Calibri" w:cs="Calibri"/>
              </w:rPr>
            </w:pPr>
          </w:p>
        </w:tc>
      </w:tr>
      <w:tr w:rsidR="00932AFC" w:rsidRPr="00550D5E" w14:paraId="139D5C57" w14:textId="77777777" w:rsidTr="00684059">
        <w:trPr>
          <w:trHeight w:val="1025"/>
        </w:trPr>
        <w:tc>
          <w:tcPr>
            <w:tcW w:w="1075" w:type="dxa"/>
          </w:tcPr>
          <w:p w14:paraId="67A80CFD" w14:textId="3BCE2F72" w:rsidR="00932AFC" w:rsidRPr="00550D5E" w:rsidRDefault="00932AFC" w:rsidP="00684059">
            <w:pPr>
              <w:rPr>
                <w:rFonts w:ascii="Calibri" w:hAnsi="Calibri" w:cs="Calibri"/>
              </w:rPr>
            </w:pPr>
            <w:r w:rsidRPr="00550D5E">
              <w:rPr>
                <w:rFonts w:ascii="Calibri" w:hAnsi="Calibri" w:cs="Calibri"/>
              </w:rPr>
              <w:t xml:space="preserve">5.11g. </w:t>
            </w:r>
          </w:p>
        </w:tc>
        <w:tc>
          <w:tcPr>
            <w:tcW w:w="3510" w:type="dxa"/>
          </w:tcPr>
          <w:p w14:paraId="7D8C43C4" w14:textId="2885DD10" w:rsidR="00932AFC" w:rsidRPr="00550D5E" w:rsidRDefault="00932AFC" w:rsidP="00684059">
            <w:pPr>
              <w:tabs>
                <w:tab w:val="left" w:pos="182"/>
              </w:tabs>
              <w:rPr>
                <w:rFonts w:ascii="Calibri" w:hAnsi="Calibri" w:cs="Calibri"/>
                <w:color w:val="000000"/>
              </w:rPr>
            </w:pPr>
            <w:r w:rsidRPr="00550D5E">
              <w:rPr>
                <w:rFonts w:ascii="Calibri" w:hAnsi="Calibri" w:cs="Calibri"/>
                <w:color w:val="000000"/>
              </w:rPr>
              <w:t xml:space="preserve">Informed consent of the member or guardian.                                                                                                                           </w:t>
            </w:r>
          </w:p>
        </w:tc>
        <w:tc>
          <w:tcPr>
            <w:tcW w:w="1620" w:type="dxa"/>
            <w:vMerge/>
          </w:tcPr>
          <w:p w14:paraId="179B7E3C" w14:textId="2E91828F" w:rsidR="00932AFC" w:rsidRPr="00550D5E" w:rsidRDefault="00932AFC" w:rsidP="00E74983">
            <w:pPr>
              <w:rPr>
                <w:rFonts w:ascii="Calibri" w:eastAsia="Calibri" w:hAnsi="Calibri" w:cs="Calibri"/>
              </w:rPr>
            </w:pPr>
          </w:p>
        </w:tc>
        <w:tc>
          <w:tcPr>
            <w:tcW w:w="2790" w:type="dxa"/>
            <w:vMerge/>
          </w:tcPr>
          <w:p w14:paraId="43467BD8" w14:textId="6AA1BDAD" w:rsidR="00932AFC" w:rsidRPr="00550D5E" w:rsidRDefault="00932AFC" w:rsidP="00684059">
            <w:pPr>
              <w:rPr>
                <w:rFonts w:ascii="Calibri" w:eastAsia="Calibri" w:hAnsi="Calibri" w:cs="Calibri"/>
              </w:rPr>
            </w:pPr>
          </w:p>
        </w:tc>
        <w:tc>
          <w:tcPr>
            <w:tcW w:w="1980" w:type="dxa"/>
          </w:tcPr>
          <w:p w14:paraId="0209E237" w14:textId="65C55EC3" w:rsidR="00932AFC" w:rsidRPr="00550D5E" w:rsidRDefault="00932AFC" w:rsidP="00684059">
            <w:pPr>
              <w:rPr>
                <w:rFonts w:ascii="Calibri" w:hAnsi="Calibri" w:cs="Calibri"/>
              </w:rPr>
            </w:pPr>
          </w:p>
        </w:tc>
        <w:tc>
          <w:tcPr>
            <w:tcW w:w="3510" w:type="dxa"/>
          </w:tcPr>
          <w:p w14:paraId="50381C2A" w14:textId="61ED70CC" w:rsidR="00932AFC" w:rsidRPr="00550D5E" w:rsidRDefault="00932AFC" w:rsidP="00684059">
            <w:pPr>
              <w:rPr>
                <w:rFonts w:ascii="Calibri" w:hAnsi="Calibri" w:cs="Calibri"/>
              </w:rPr>
            </w:pPr>
          </w:p>
        </w:tc>
      </w:tr>
      <w:tr w:rsidR="00932AFC" w:rsidRPr="00550D5E" w14:paraId="31A8351B" w14:textId="77777777" w:rsidTr="00684059">
        <w:tc>
          <w:tcPr>
            <w:tcW w:w="1075" w:type="dxa"/>
          </w:tcPr>
          <w:p w14:paraId="72CE1F26" w14:textId="79068850" w:rsidR="00932AFC" w:rsidRPr="00550D5E" w:rsidRDefault="00932AFC" w:rsidP="00684059">
            <w:pPr>
              <w:rPr>
                <w:rFonts w:ascii="Calibri" w:hAnsi="Calibri" w:cs="Calibri"/>
              </w:rPr>
            </w:pPr>
            <w:r w:rsidRPr="00550D5E">
              <w:rPr>
                <w:rFonts w:ascii="Calibri" w:hAnsi="Calibri" w:cs="Calibri"/>
              </w:rPr>
              <w:t xml:space="preserve">5.11h. </w:t>
            </w:r>
          </w:p>
        </w:tc>
        <w:tc>
          <w:tcPr>
            <w:tcW w:w="3510" w:type="dxa"/>
          </w:tcPr>
          <w:p w14:paraId="688DDEAD" w14:textId="309D7C3D" w:rsidR="00932AFC" w:rsidRPr="00550D5E" w:rsidRDefault="00932AFC" w:rsidP="00684059">
            <w:pPr>
              <w:rPr>
                <w:rFonts w:ascii="Calibri" w:hAnsi="Calibri" w:cs="Calibri"/>
                <w:color w:val="000000"/>
                <w:highlight w:val="green"/>
              </w:rPr>
            </w:pPr>
            <w:r w:rsidRPr="00550D5E">
              <w:rPr>
                <w:rFonts w:ascii="Calibri" w:hAnsi="Calibri" w:cs="Calibri"/>
                <w:color w:val="000000"/>
              </w:rPr>
              <w:t>Assurance that interventions and supports will cause no harm to the member.</w:t>
            </w:r>
          </w:p>
        </w:tc>
        <w:tc>
          <w:tcPr>
            <w:tcW w:w="1620" w:type="dxa"/>
            <w:vMerge/>
          </w:tcPr>
          <w:p w14:paraId="25A48604" w14:textId="77777777" w:rsidR="00932AFC" w:rsidRPr="00550D5E" w:rsidRDefault="00932AFC" w:rsidP="00684059">
            <w:pPr>
              <w:rPr>
                <w:rFonts w:ascii="Calibri" w:hAnsi="Calibri" w:cs="Calibri"/>
                <w:color w:val="000000" w:themeColor="text1"/>
              </w:rPr>
            </w:pPr>
          </w:p>
        </w:tc>
        <w:tc>
          <w:tcPr>
            <w:tcW w:w="2790" w:type="dxa"/>
            <w:vMerge/>
          </w:tcPr>
          <w:p w14:paraId="33B601E6" w14:textId="51C9463D" w:rsidR="00932AFC" w:rsidRPr="00550D5E" w:rsidRDefault="00932AFC" w:rsidP="00684059">
            <w:pPr>
              <w:rPr>
                <w:rFonts w:ascii="Calibri" w:hAnsi="Calibri" w:cs="Calibri"/>
              </w:rPr>
            </w:pPr>
          </w:p>
        </w:tc>
        <w:tc>
          <w:tcPr>
            <w:tcW w:w="1980" w:type="dxa"/>
          </w:tcPr>
          <w:p w14:paraId="3D593F93" w14:textId="77777777" w:rsidR="00932AFC" w:rsidRPr="00550D5E" w:rsidRDefault="00932AFC" w:rsidP="00684059">
            <w:pPr>
              <w:rPr>
                <w:rFonts w:ascii="Calibri" w:hAnsi="Calibri" w:cs="Calibri"/>
              </w:rPr>
            </w:pPr>
          </w:p>
          <w:p w14:paraId="6873A21A" w14:textId="5FD13CA6" w:rsidR="00932AFC" w:rsidRPr="00550D5E" w:rsidRDefault="00932AFC" w:rsidP="00684059">
            <w:pPr>
              <w:rPr>
                <w:rFonts w:ascii="Calibri" w:hAnsi="Calibri" w:cs="Calibri"/>
              </w:rPr>
            </w:pPr>
          </w:p>
        </w:tc>
        <w:tc>
          <w:tcPr>
            <w:tcW w:w="3510" w:type="dxa"/>
          </w:tcPr>
          <w:p w14:paraId="371EBF93" w14:textId="22935F17" w:rsidR="00932AFC" w:rsidRPr="00550D5E" w:rsidRDefault="00932AFC" w:rsidP="00684059">
            <w:pPr>
              <w:rPr>
                <w:rFonts w:ascii="Calibri" w:hAnsi="Calibri" w:cs="Calibri"/>
              </w:rPr>
            </w:pPr>
          </w:p>
        </w:tc>
      </w:tr>
      <w:tr w:rsidR="009176DB" w:rsidRPr="00550D5E" w14:paraId="13D0E127" w14:textId="77777777" w:rsidTr="00684059">
        <w:trPr>
          <w:trHeight w:val="1754"/>
        </w:trPr>
        <w:tc>
          <w:tcPr>
            <w:tcW w:w="1075" w:type="dxa"/>
          </w:tcPr>
          <w:p w14:paraId="79864A3E" w14:textId="4048E5F7" w:rsidR="009176DB" w:rsidRPr="00550D5E" w:rsidRDefault="003F53DA" w:rsidP="00684059">
            <w:pPr>
              <w:rPr>
                <w:rFonts w:ascii="Calibri" w:hAnsi="Calibri" w:cs="Calibri"/>
              </w:rPr>
            </w:pPr>
            <w:r w:rsidRPr="00550D5E">
              <w:rPr>
                <w:rFonts w:ascii="Calibri" w:hAnsi="Calibri" w:cs="Calibri"/>
              </w:rPr>
              <w:lastRenderedPageBreak/>
              <w:t>5.12</w:t>
            </w:r>
          </w:p>
        </w:tc>
        <w:tc>
          <w:tcPr>
            <w:tcW w:w="3510" w:type="dxa"/>
          </w:tcPr>
          <w:p w14:paraId="599DFB25" w14:textId="77777777" w:rsidR="003F53DA" w:rsidRPr="00550D5E" w:rsidRDefault="003F53DA" w:rsidP="003F53DA">
            <w:pPr>
              <w:tabs>
                <w:tab w:val="left" w:pos="182"/>
              </w:tabs>
              <w:rPr>
                <w:rFonts w:ascii="Calibri" w:hAnsi="Calibri" w:cs="Calibri"/>
              </w:rPr>
            </w:pPr>
            <w:r w:rsidRPr="00550D5E">
              <w:rPr>
                <w:rFonts w:ascii="Calibri" w:hAnsi="Calibri" w:cs="Calibri"/>
              </w:rPr>
              <w:t xml:space="preserve">For members with special health care needs determined through </w:t>
            </w:r>
          </w:p>
          <w:p w14:paraId="1CB89EB3" w14:textId="77777777" w:rsidR="003F53DA" w:rsidRPr="00550D5E" w:rsidRDefault="003F53DA" w:rsidP="003F53DA">
            <w:pPr>
              <w:tabs>
                <w:tab w:val="left" w:pos="182"/>
              </w:tabs>
              <w:rPr>
                <w:rFonts w:ascii="Calibri" w:hAnsi="Calibri" w:cs="Calibri"/>
              </w:rPr>
            </w:pPr>
            <w:r w:rsidRPr="00550D5E">
              <w:rPr>
                <w:rFonts w:ascii="Calibri" w:hAnsi="Calibri" w:cs="Calibri"/>
              </w:rPr>
              <w:t xml:space="preserve">an assessment to need a course of treatment or regular care </w:t>
            </w:r>
          </w:p>
          <w:p w14:paraId="71ACEDD9" w14:textId="77777777" w:rsidR="003F53DA" w:rsidRPr="00550D5E" w:rsidRDefault="003F53DA" w:rsidP="003F53DA">
            <w:pPr>
              <w:tabs>
                <w:tab w:val="left" w:pos="182"/>
              </w:tabs>
              <w:rPr>
                <w:rFonts w:ascii="Calibri" w:hAnsi="Calibri" w:cs="Calibri"/>
              </w:rPr>
            </w:pPr>
            <w:r w:rsidRPr="00550D5E">
              <w:rPr>
                <w:rFonts w:ascii="Calibri" w:hAnsi="Calibri" w:cs="Calibri"/>
              </w:rPr>
              <w:t xml:space="preserve">monitoring, the CMHSP must have a process in place to allow </w:t>
            </w:r>
          </w:p>
          <w:p w14:paraId="122DA036" w14:textId="77777777" w:rsidR="003F53DA" w:rsidRPr="00550D5E" w:rsidRDefault="003F53DA" w:rsidP="003F53DA">
            <w:pPr>
              <w:tabs>
                <w:tab w:val="left" w:pos="182"/>
              </w:tabs>
              <w:rPr>
                <w:rFonts w:ascii="Calibri" w:hAnsi="Calibri" w:cs="Calibri"/>
              </w:rPr>
            </w:pPr>
            <w:r w:rsidRPr="00550D5E">
              <w:rPr>
                <w:rFonts w:ascii="Calibri" w:hAnsi="Calibri" w:cs="Calibri"/>
              </w:rPr>
              <w:t xml:space="preserve">members to directly access a specialist (for example, through a </w:t>
            </w:r>
          </w:p>
          <w:p w14:paraId="7B67ED30" w14:textId="77777777" w:rsidR="003F53DA" w:rsidRPr="00550D5E" w:rsidRDefault="003F53DA" w:rsidP="003F53DA">
            <w:pPr>
              <w:tabs>
                <w:tab w:val="left" w:pos="182"/>
              </w:tabs>
              <w:rPr>
                <w:rFonts w:ascii="Calibri" w:hAnsi="Calibri" w:cs="Calibri"/>
              </w:rPr>
            </w:pPr>
            <w:r w:rsidRPr="00550D5E">
              <w:rPr>
                <w:rFonts w:ascii="Calibri" w:hAnsi="Calibri" w:cs="Calibri"/>
              </w:rPr>
              <w:t xml:space="preserve">standing referral or an approved number of visits) as </w:t>
            </w:r>
          </w:p>
          <w:p w14:paraId="2FDB295B" w14:textId="5D0345C5" w:rsidR="009176DB" w:rsidRPr="00550D5E" w:rsidRDefault="003F53DA" w:rsidP="003F53DA">
            <w:pPr>
              <w:tabs>
                <w:tab w:val="left" w:pos="182"/>
              </w:tabs>
              <w:rPr>
                <w:rFonts w:ascii="Calibri" w:hAnsi="Calibri" w:cs="Calibri"/>
              </w:rPr>
            </w:pPr>
            <w:r w:rsidRPr="00550D5E">
              <w:rPr>
                <w:rFonts w:ascii="Calibri" w:hAnsi="Calibri" w:cs="Calibri"/>
              </w:rPr>
              <w:t>appropriate for the member’s condition and identified needs.</w:t>
            </w:r>
          </w:p>
        </w:tc>
        <w:tc>
          <w:tcPr>
            <w:tcW w:w="1620" w:type="dxa"/>
          </w:tcPr>
          <w:p w14:paraId="68703FD9" w14:textId="77777777" w:rsidR="00151552" w:rsidRPr="00550D5E" w:rsidRDefault="00151552" w:rsidP="00151552">
            <w:pPr>
              <w:rPr>
                <w:rFonts w:ascii="Calibri" w:eastAsia="Calibri" w:hAnsi="Calibri" w:cs="Calibri"/>
              </w:rPr>
            </w:pPr>
            <w:r w:rsidRPr="00550D5E">
              <w:rPr>
                <w:rFonts w:ascii="Calibri" w:eastAsia="Calibri" w:hAnsi="Calibri" w:cs="Calibri"/>
              </w:rPr>
              <w:t>42 CFR §438.208(c)(4)</w:t>
            </w:r>
          </w:p>
          <w:p w14:paraId="354E62F1" w14:textId="77777777" w:rsidR="00151552" w:rsidRPr="00550D5E" w:rsidRDefault="00151552" w:rsidP="00151552">
            <w:pPr>
              <w:rPr>
                <w:rFonts w:ascii="Calibri" w:eastAsia="Calibri" w:hAnsi="Calibri" w:cs="Calibri"/>
              </w:rPr>
            </w:pPr>
            <w:r w:rsidRPr="00550D5E">
              <w:rPr>
                <w:rFonts w:ascii="Calibri" w:eastAsia="Calibri" w:hAnsi="Calibri" w:cs="Calibri"/>
              </w:rPr>
              <w:t>42 CFR §457.1230(c)</w:t>
            </w:r>
          </w:p>
          <w:p w14:paraId="2A54B30B" w14:textId="1B367BBD" w:rsidR="009176DB" w:rsidRPr="00550D5E" w:rsidRDefault="00151552" w:rsidP="00151552">
            <w:pPr>
              <w:rPr>
                <w:rFonts w:ascii="Calibri" w:eastAsia="Calibri" w:hAnsi="Calibri" w:cs="Calibri"/>
              </w:rPr>
            </w:pPr>
            <w:r w:rsidRPr="00550D5E">
              <w:rPr>
                <w:rFonts w:ascii="Calibri" w:eastAsia="Calibri" w:hAnsi="Calibri" w:cs="Calibri"/>
              </w:rPr>
              <w:t>Contract Schedule A–1(G)(9)(a)</w:t>
            </w:r>
          </w:p>
          <w:p w14:paraId="0E656E1D" w14:textId="77777777" w:rsidR="009176DB" w:rsidRPr="00550D5E" w:rsidRDefault="009176DB" w:rsidP="00684059">
            <w:pPr>
              <w:rPr>
                <w:rFonts w:ascii="Calibri" w:eastAsia="Calibri" w:hAnsi="Calibri" w:cs="Calibri"/>
              </w:rPr>
            </w:pPr>
          </w:p>
          <w:p w14:paraId="643DFC17" w14:textId="77777777" w:rsidR="009176DB" w:rsidRPr="00550D5E" w:rsidRDefault="009176DB" w:rsidP="00684059">
            <w:pPr>
              <w:rPr>
                <w:rFonts w:ascii="Calibri" w:eastAsia="Calibri" w:hAnsi="Calibri" w:cs="Calibri"/>
              </w:rPr>
            </w:pPr>
          </w:p>
          <w:p w14:paraId="38FCE8FB" w14:textId="77777777" w:rsidR="009176DB" w:rsidRPr="00550D5E" w:rsidRDefault="009176DB" w:rsidP="00684059">
            <w:pPr>
              <w:rPr>
                <w:rFonts w:ascii="Calibri" w:eastAsia="Calibri" w:hAnsi="Calibri" w:cs="Calibri"/>
              </w:rPr>
            </w:pPr>
          </w:p>
          <w:p w14:paraId="5982AADE" w14:textId="77777777" w:rsidR="009176DB" w:rsidRPr="00550D5E" w:rsidRDefault="009176DB" w:rsidP="00684059">
            <w:pPr>
              <w:rPr>
                <w:rFonts w:ascii="Calibri" w:eastAsia="Calibri" w:hAnsi="Calibri" w:cs="Calibri"/>
              </w:rPr>
            </w:pPr>
          </w:p>
          <w:p w14:paraId="04E1DDA5" w14:textId="77777777" w:rsidR="009176DB" w:rsidRPr="00550D5E" w:rsidRDefault="009176DB" w:rsidP="00684059">
            <w:pPr>
              <w:rPr>
                <w:rFonts w:ascii="Calibri" w:eastAsia="Calibri" w:hAnsi="Calibri" w:cs="Calibri"/>
              </w:rPr>
            </w:pPr>
          </w:p>
          <w:p w14:paraId="6800B1FF" w14:textId="77777777" w:rsidR="009176DB" w:rsidRPr="00550D5E" w:rsidRDefault="009176DB" w:rsidP="00684059">
            <w:pPr>
              <w:rPr>
                <w:rFonts w:ascii="Calibri" w:eastAsia="Calibri" w:hAnsi="Calibri" w:cs="Calibri"/>
              </w:rPr>
            </w:pPr>
          </w:p>
          <w:p w14:paraId="43FE60F6" w14:textId="77777777" w:rsidR="009176DB" w:rsidRPr="00550D5E" w:rsidRDefault="009176DB" w:rsidP="00684059">
            <w:pPr>
              <w:rPr>
                <w:rFonts w:ascii="Calibri" w:eastAsia="Calibri" w:hAnsi="Calibri" w:cs="Calibri"/>
              </w:rPr>
            </w:pPr>
          </w:p>
          <w:p w14:paraId="05CE5337" w14:textId="77777777" w:rsidR="009176DB" w:rsidRPr="00550D5E" w:rsidRDefault="009176DB" w:rsidP="00684059">
            <w:pPr>
              <w:rPr>
                <w:rFonts w:ascii="Calibri" w:hAnsi="Calibri" w:cs="Calibri"/>
                <w:color w:val="000000" w:themeColor="text1"/>
              </w:rPr>
            </w:pPr>
          </w:p>
        </w:tc>
        <w:tc>
          <w:tcPr>
            <w:tcW w:w="2790" w:type="dxa"/>
          </w:tcPr>
          <w:p w14:paraId="575B1F93" w14:textId="6A7A3738" w:rsidR="009176DB" w:rsidRPr="00550D5E" w:rsidRDefault="00151552" w:rsidP="00684059">
            <w:pPr>
              <w:rPr>
                <w:rFonts w:ascii="Calibri" w:hAnsi="Calibri" w:cs="Calibri"/>
              </w:rPr>
            </w:pPr>
            <w:r w:rsidRPr="00550D5E">
              <w:rPr>
                <w:rFonts w:ascii="Calibri" w:hAnsi="Calibri" w:cs="Calibri"/>
              </w:rPr>
              <w:t>Proof of collaborative treatment with an external provide (ex: autism services, neuropsychological testing, etc.)</w:t>
            </w:r>
          </w:p>
        </w:tc>
        <w:tc>
          <w:tcPr>
            <w:tcW w:w="1980" w:type="dxa"/>
          </w:tcPr>
          <w:p w14:paraId="5DD725E3" w14:textId="79109606" w:rsidR="009176DB" w:rsidRPr="00550D5E" w:rsidRDefault="009176DB" w:rsidP="00684059">
            <w:pPr>
              <w:rPr>
                <w:rFonts w:ascii="Calibri" w:hAnsi="Calibri" w:cs="Calibri"/>
              </w:rPr>
            </w:pPr>
          </w:p>
        </w:tc>
        <w:tc>
          <w:tcPr>
            <w:tcW w:w="3510" w:type="dxa"/>
          </w:tcPr>
          <w:p w14:paraId="21D56D5A" w14:textId="4CEFFB27" w:rsidR="009176DB" w:rsidRPr="00550D5E" w:rsidRDefault="009176DB" w:rsidP="00684059">
            <w:pPr>
              <w:rPr>
                <w:rFonts w:ascii="Calibri" w:hAnsi="Calibri" w:cs="Calibri"/>
              </w:rPr>
            </w:pPr>
          </w:p>
        </w:tc>
      </w:tr>
      <w:tr w:rsidR="009176DB" w:rsidRPr="00550D5E" w14:paraId="3A3AE096" w14:textId="77777777" w:rsidTr="00684059">
        <w:tc>
          <w:tcPr>
            <w:tcW w:w="1075" w:type="dxa"/>
          </w:tcPr>
          <w:p w14:paraId="16EC415C" w14:textId="3B0DC6C7" w:rsidR="009176DB" w:rsidRPr="00550D5E" w:rsidRDefault="00F4272A" w:rsidP="00684059">
            <w:pPr>
              <w:rPr>
                <w:rFonts w:ascii="Calibri" w:hAnsi="Calibri" w:cs="Calibri"/>
              </w:rPr>
            </w:pPr>
            <w:r w:rsidRPr="00550D5E">
              <w:rPr>
                <w:rFonts w:ascii="Calibri" w:hAnsi="Calibri" w:cs="Calibri"/>
              </w:rPr>
              <w:t>5.</w:t>
            </w:r>
            <w:r w:rsidR="00EC02E9" w:rsidRPr="00550D5E">
              <w:rPr>
                <w:rFonts w:ascii="Calibri" w:hAnsi="Calibri" w:cs="Calibri"/>
              </w:rPr>
              <w:t>13</w:t>
            </w:r>
          </w:p>
        </w:tc>
        <w:tc>
          <w:tcPr>
            <w:tcW w:w="3510" w:type="dxa"/>
          </w:tcPr>
          <w:p w14:paraId="505E53F0" w14:textId="4660B14D" w:rsidR="009176DB" w:rsidRPr="00550D5E" w:rsidRDefault="00EC02E9" w:rsidP="00684059">
            <w:pPr>
              <w:rPr>
                <w:rFonts w:ascii="Calibri" w:hAnsi="Calibri" w:cs="Calibri"/>
                <w:color w:val="000000"/>
              </w:rPr>
            </w:pPr>
            <w:r w:rsidRPr="00550D5E">
              <w:rPr>
                <w:rFonts w:ascii="Calibri" w:hAnsi="Calibri" w:cs="Calibri"/>
                <w:color w:val="000000"/>
              </w:rPr>
              <w:t xml:space="preserve">Provide documentation showing how your CMHSP is meeting Medicaid requirements for integrating physical and behavioral health care for members with chronic conditions such as serious mental illness, co-occurring substance use disorders, serious emotional </w:t>
            </w:r>
            <w:r w:rsidRPr="00550D5E">
              <w:rPr>
                <w:rFonts w:ascii="Calibri" w:hAnsi="Calibri" w:cs="Calibri"/>
                <w:color w:val="000000"/>
              </w:rPr>
              <w:lastRenderedPageBreak/>
              <w:t>disturbances, or developmental disabilities. Specifically, we are requesting evidence of efforts to coordinate care between primary and behavioral health providers, implementation of physical health assessments (including identification of primary care providers, medication history, and referrals), and inclusion of relevant physical health findings in the Person-Centered Planning (PCP) process when authorized by the member. Please include any policies, procedures, sample documentation, or internal reviews that support these practices.</w:t>
            </w:r>
          </w:p>
        </w:tc>
        <w:tc>
          <w:tcPr>
            <w:tcW w:w="1620" w:type="dxa"/>
          </w:tcPr>
          <w:p w14:paraId="6459EADC" w14:textId="3E6F1C75" w:rsidR="009176DB" w:rsidRPr="00550D5E" w:rsidRDefault="00794A2C" w:rsidP="00684059">
            <w:pPr>
              <w:rPr>
                <w:rFonts w:ascii="Calibri" w:eastAsia="Calibri" w:hAnsi="Calibri" w:cs="Calibri"/>
              </w:rPr>
            </w:pPr>
            <w:r w:rsidRPr="00550D5E">
              <w:rPr>
                <w:rFonts w:ascii="Calibri" w:eastAsia="Calibri" w:hAnsi="Calibri" w:cs="Calibri"/>
              </w:rPr>
              <w:lastRenderedPageBreak/>
              <w:t>Contract Schedule A-1(I)(3)(</w:t>
            </w:r>
            <w:proofErr w:type="gramStart"/>
            <w:r w:rsidRPr="00550D5E">
              <w:rPr>
                <w:rFonts w:ascii="Calibri" w:eastAsia="Calibri" w:hAnsi="Calibri" w:cs="Calibri"/>
              </w:rPr>
              <w:t>a)(</w:t>
            </w:r>
            <w:proofErr w:type="spellStart"/>
            <w:proofErr w:type="gramEnd"/>
            <w:r w:rsidRPr="00550D5E">
              <w:rPr>
                <w:rFonts w:ascii="Calibri" w:eastAsia="Calibri" w:hAnsi="Calibri" w:cs="Calibri"/>
              </w:rPr>
              <w:t>i</w:t>
            </w:r>
            <w:proofErr w:type="spellEnd"/>
            <w:r w:rsidRPr="00550D5E">
              <w:rPr>
                <w:rFonts w:ascii="Calibri" w:eastAsia="Calibri" w:hAnsi="Calibri" w:cs="Calibri"/>
              </w:rPr>
              <w:t>-iii)</w:t>
            </w:r>
          </w:p>
        </w:tc>
        <w:tc>
          <w:tcPr>
            <w:tcW w:w="2790" w:type="dxa"/>
          </w:tcPr>
          <w:p w14:paraId="30AFE0C0" w14:textId="77777777" w:rsidR="002C3F82" w:rsidRPr="00550D5E" w:rsidRDefault="002C3F82" w:rsidP="002C3F82">
            <w:pPr>
              <w:rPr>
                <w:rFonts w:ascii="Calibri" w:hAnsi="Calibri" w:cs="Calibri"/>
              </w:rPr>
            </w:pPr>
            <w:r w:rsidRPr="00550D5E">
              <w:rPr>
                <w:rFonts w:ascii="Calibri" w:hAnsi="Calibri" w:cs="Calibri"/>
              </w:rPr>
              <w:t>Policies or procedures that show how you coordinate physical and behavioral health care.</w:t>
            </w:r>
          </w:p>
          <w:p w14:paraId="664DE776" w14:textId="77777777" w:rsidR="002C3F82" w:rsidRPr="00550D5E" w:rsidRDefault="002C3F82" w:rsidP="002C3F82">
            <w:pPr>
              <w:rPr>
                <w:rFonts w:ascii="Calibri" w:hAnsi="Calibri" w:cs="Calibri"/>
              </w:rPr>
            </w:pPr>
            <w:r w:rsidRPr="00550D5E">
              <w:rPr>
                <w:rFonts w:ascii="Calibri" w:hAnsi="Calibri" w:cs="Calibri"/>
              </w:rPr>
              <w:t>Examples of physical health assessments for members receiving specialty mental health services.</w:t>
            </w:r>
          </w:p>
          <w:p w14:paraId="6893E358" w14:textId="55B57F2B" w:rsidR="009176DB" w:rsidRPr="00550D5E" w:rsidRDefault="002C3F82" w:rsidP="002C3F82">
            <w:pPr>
              <w:rPr>
                <w:rFonts w:ascii="Calibri" w:hAnsi="Calibri" w:cs="Calibri"/>
              </w:rPr>
            </w:pPr>
            <w:r w:rsidRPr="00550D5E">
              <w:rPr>
                <w:rFonts w:ascii="Calibri" w:hAnsi="Calibri" w:cs="Calibri"/>
              </w:rPr>
              <w:lastRenderedPageBreak/>
              <w:t>Evidence that physical health findings are included in the person-centered planning process (with member consent).</w:t>
            </w:r>
          </w:p>
        </w:tc>
        <w:tc>
          <w:tcPr>
            <w:tcW w:w="1980" w:type="dxa"/>
          </w:tcPr>
          <w:p w14:paraId="0C85969E" w14:textId="0C586FB3" w:rsidR="009176DB" w:rsidRPr="00550D5E" w:rsidRDefault="009176DB" w:rsidP="00684059">
            <w:pPr>
              <w:rPr>
                <w:rFonts w:ascii="Calibri" w:hAnsi="Calibri" w:cs="Calibri"/>
              </w:rPr>
            </w:pPr>
          </w:p>
        </w:tc>
        <w:tc>
          <w:tcPr>
            <w:tcW w:w="3510" w:type="dxa"/>
          </w:tcPr>
          <w:p w14:paraId="7BEFD13C" w14:textId="72614F6B" w:rsidR="009176DB" w:rsidRPr="00550D5E" w:rsidRDefault="009176DB" w:rsidP="00684059">
            <w:pPr>
              <w:rPr>
                <w:rFonts w:ascii="Calibri" w:hAnsi="Calibri" w:cs="Calibri"/>
              </w:rPr>
            </w:pPr>
          </w:p>
        </w:tc>
      </w:tr>
      <w:tr w:rsidR="001E5017" w:rsidRPr="00550D5E" w14:paraId="529CACC6" w14:textId="77777777" w:rsidTr="00684059">
        <w:tc>
          <w:tcPr>
            <w:tcW w:w="1075" w:type="dxa"/>
          </w:tcPr>
          <w:p w14:paraId="615837D4" w14:textId="1465DF7E" w:rsidR="001E5017" w:rsidRPr="00550D5E" w:rsidRDefault="00F44D8F" w:rsidP="00684059">
            <w:pPr>
              <w:rPr>
                <w:rFonts w:ascii="Calibri" w:hAnsi="Calibri" w:cs="Calibri"/>
              </w:rPr>
            </w:pPr>
            <w:r w:rsidRPr="00550D5E">
              <w:rPr>
                <w:rFonts w:ascii="Calibri" w:hAnsi="Calibri" w:cs="Calibri"/>
              </w:rPr>
              <w:t>5.</w:t>
            </w:r>
            <w:r w:rsidR="002C3F82" w:rsidRPr="00550D5E">
              <w:rPr>
                <w:rFonts w:ascii="Calibri" w:hAnsi="Calibri" w:cs="Calibri"/>
              </w:rPr>
              <w:t>14</w:t>
            </w:r>
          </w:p>
        </w:tc>
        <w:tc>
          <w:tcPr>
            <w:tcW w:w="3510" w:type="dxa"/>
          </w:tcPr>
          <w:p w14:paraId="7F0E1103" w14:textId="77777777" w:rsidR="00BE03F8" w:rsidRPr="00550D5E" w:rsidRDefault="00BE03F8" w:rsidP="00BE03F8">
            <w:pPr>
              <w:rPr>
                <w:rFonts w:ascii="Calibri" w:hAnsi="Calibri" w:cs="Calibri"/>
                <w:color w:val="000000"/>
              </w:rPr>
            </w:pPr>
            <w:r w:rsidRPr="00550D5E">
              <w:rPr>
                <w:rFonts w:ascii="Calibri" w:hAnsi="Calibri" w:cs="Calibri"/>
                <w:color w:val="000000"/>
              </w:rPr>
              <w:t xml:space="preserve">CMHSP takes all appropriate steps to </w:t>
            </w:r>
            <w:proofErr w:type="gramStart"/>
            <w:r w:rsidRPr="00550D5E">
              <w:rPr>
                <w:rFonts w:ascii="Calibri" w:hAnsi="Calibri" w:cs="Calibri"/>
                <w:color w:val="000000"/>
              </w:rPr>
              <w:t>assure</w:t>
            </w:r>
            <w:proofErr w:type="gramEnd"/>
            <w:r w:rsidRPr="00550D5E">
              <w:rPr>
                <w:rFonts w:ascii="Calibri" w:hAnsi="Calibri" w:cs="Calibri"/>
                <w:color w:val="000000"/>
              </w:rPr>
              <w:t xml:space="preserve"> that substance use disorder treatment services are coordinated with primary health care. </w:t>
            </w:r>
          </w:p>
          <w:p w14:paraId="59AFAE61" w14:textId="77777777" w:rsidR="00BE03F8" w:rsidRPr="00550D5E" w:rsidRDefault="00BE03F8" w:rsidP="00BE03F8">
            <w:pPr>
              <w:rPr>
                <w:rFonts w:ascii="Calibri" w:hAnsi="Calibri" w:cs="Calibri"/>
                <w:color w:val="000000"/>
              </w:rPr>
            </w:pPr>
            <w:r w:rsidRPr="00550D5E">
              <w:rPr>
                <w:rFonts w:ascii="Calibri" w:hAnsi="Calibri" w:cs="Calibri"/>
                <w:color w:val="000000"/>
              </w:rPr>
              <w:t xml:space="preserve">a. Care coordinating agreements or joint referral agreements, by </w:t>
            </w:r>
            <w:r w:rsidRPr="00550D5E">
              <w:rPr>
                <w:rFonts w:ascii="Calibri" w:hAnsi="Calibri" w:cs="Calibri"/>
                <w:color w:val="000000"/>
              </w:rPr>
              <w:lastRenderedPageBreak/>
              <w:t>themselves, are not sufficient to show that the PIHP has</w:t>
            </w:r>
          </w:p>
          <w:p w14:paraId="43C196AE" w14:textId="77777777" w:rsidR="00BE03F8" w:rsidRPr="00550D5E" w:rsidRDefault="00BE03F8" w:rsidP="00BE03F8">
            <w:pPr>
              <w:rPr>
                <w:rFonts w:ascii="Calibri" w:hAnsi="Calibri" w:cs="Calibri"/>
                <w:color w:val="000000"/>
              </w:rPr>
            </w:pPr>
            <w:r w:rsidRPr="00550D5E">
              <w:rPr>
                <w:rFonts w:ascii="Calibri" w:hAnsi="Calibri" w:cs="Calibri"/>
                <w:color w:val="000000"/>
              </w:rPr>
              <w:t>taken all appropriate steps related to coordination of care.</w:t>
            </w:r>
          </w:p>
          <w:p w14:paraId="74BE6A13" w14:textId="77777777" w:rsidR="00BE03F8" w:rsidRPr="00550D5E" w:rsidRDefault="00BE03F8" w:rsidP="00BE03F8">
            <w:pPr>
              <w:rPr>
                <w:rFonts w:ascii="Calibri" w:hAnsi="Calibri" w:cs="Calibri"/>
                <w:color w:val="000000"/>
              </w:rPr>
            </w:pPr>
            <w:r w:rsidRPr="00550D5E">
              <w:rPr>
                <w:rFonts w:ascii="Calibri" w:hAnsi="Calibri" w:cs="Calibri"/>
                <w:color w:val="000000"/>
              </w:rPr>
              <w:t>b. Member treatment case file documentation is also necessary.</w:t>
            </w:r>
          </w:p>
          <w:p w14:paraId="47F84513" w14:textId="77777777" w:rsidR="00BE03F8" w:rsidRPr="00550D5E" w:rsidRDefault="00BE03F8" w:rsidP="00BE03F8">
            <w:pPr>
              <w:rPr>
                <w:rFonts w:ascii="Calibri" w:hAnsi="Calibri" w:cs="Calibri"/>
                <w:color w:val="000000"/>
              </w:rPr>
            </w:pPr>
            <w:r w:rsidRPr="00550D5E">
              <w:rPr>
                <w:rFonts w:ascii="Calibri" w:hAnsi="Calibri" w:cs="Calibri"/>
                <w:color w:val="000000"/>
              </w:rPr>
              <w:t>c. Member treatment case files must include, at minimum:</w:t>
            </w:r>
          </w:p>
          <w:p w14:paraId="1A7ED294" w14:textId="77777777" w:rsidR="00BE03F8" w:rsidRPr="00550D5E" w:rsidRDefault="00BE03F8" w:rsidP="00BE03F8">
            <w:pPr>
              <w:rPr>
                <w:rFonts w:ascii="Calibri" w:hAnsi="Calibri" w:cs="Calibri"/>
                <w:color w:val="000000"/>
              </w:rPr>
            </w:pPr>
            <w:proofErr w:type="spellStart"/>
            <w:r w:rsidRPr="00550D5E">
              <w:rPr>
                <w:rFonts w:ascii="Calibri" w:hAnsi="Calibri" w:cs="Calibri"/>
                <w:color w:val="000000"/>
              </w:rPr>
              <w:t>i</w:t>
            </w:r>
            <w:proofErr w:type="spellEnd"/>
            <w:r w:rsidRPr="00550D5E">
              <w:rPr>
                <w:rFonts w:ascii="Calibri" w:hAnsi="Calibri" w:cs="Calibri"/>
                <w:color w:val="000000"/>
              </w:rPr>
              <w:t xml:space="preserve">. The PCP’s name and </w:t>
            </w:r>
            <w:proofErr w:type="gramStart"/>
            <w:r w:rsidRPr="00550D5E">
              <w:rPr>
                <w:rFonts w:ascii="Calibri" w:hAnsi="Calibri" w:cs="Calibri"/>
                <w:color w:val="000000"/>
              </w:rPr>
              <w:t>address;</w:t>
            </w:r>
            <w:proofErr w:type="gramEnd"/>
            <w:r w:rsidRPr="00550D5E">
              <w:rPr>
                <w:rFonts w:ascii="Calibri" w:hAnsi="Calibri" w:cs="Calibri"/>
                <w:color w:val="000000"/>
              </w:rPr>
              <w:t xml:space="preserve"> </w:t>
            </w:r>
          </w:p>
          <w:p w14:paraId="0E614818" w14:textId="77777777" w:rsidR="00BE03F8" w:rsidRPr="00550D5E" w:rsidRDefault="00BE03F8" w:rsidP="00BE03F8">
            <w:pPr>
              <w:rPr>
                <w:rFonts w:ascii="Calibri" w:hAnsi="Calibri" w:cs="Calibri"/>
                <w:color w:val="000000"/>
              </w:rPr>
            </w:pPr>
            <w:r w:rsidRPr="00550D5E">
              <w:rPr>
                <w:rFonts w:ascii="Calibri" w:hAnsi="Calibri" w:cs="Calibri"/>
                <w:color w:val="000000"/>
              </w:rPr>
              <w:t>ii. A signed release of information for purposes of coordination; or</w:t>
            </w:r>
          </w:p>
          <w:p w14:paraId="45176968" w14:textId="77777777" w:rsidR="00BE03F8" w:rsidRPr="00550D5E" w:rsidRDefault="00BE03F8" w:rsidP="00BE03F8">
            <w:pPr>
              <w:rPr>
                <w:rFonts w:ascii="Calibri" w:hAnsi="Calibri" w:cs="Calibri"/>
                <w:color w:val="000000"/>
              </w:rPr>
            </w:pPr>
            <w:r w:rsidRPr="00550D5E">
              <w:rPr>
                <w:rFonts w:ascii="Calibri" w:hAnsi="Calibri" w:cs="Calibri"/>
                <w:color w:val="000000"/>
              </w:rPr>
              <w:t>iii. A statement that the member has refused to sign a release.</w:t>
            </w:r>
          </w:p>
          <w:p w14:paraId="2E338676" w14:textId="77777777" w:rsidR="00BE03F8" w:rsidRPr="00550D5E" w:rsidRDefault="00BE03F8" w:rsidP="00BE03F8">
            <w:pPr>
              <w:rPr>
                <w:rFonts w:ascii="Calibri" w:hAnsi="Calibri" w:cs="Calibri"/>
                <w:color w:val="000000"/>
              </w:rPr>
            </w:pPr>
            <w:r w:rsidRPr="00550D5E">
              <w:rPr>
                <w:rFonts w:ascii="Calibri" w:hAnsi="Calibri" w:cs="Calibri"/>
                <w:color w:val="000000"/>
              </w:rPr>
              <w:t xml:space="preserve">d. The PIHP must coordinate the services furnished to the member with the services the member receives with FFS </w:t>
            </w:r>
          </w:p>
          <w:p w14:paraId="1062A373" w14:textId="09BA21E1" w:rsidR="001E5017" w:rsidRPr="00550D5E" w:rsidRDefault="00BE03F8" w:rsidP="00BE03F8">
            <w:pPr>
              <w:rPr>
                <w:rFonts w:ascii="Calibri" w:hAnsi="Calibri" w:cs="Calibri"/>
                <w:color w:val="000000"/>
              </w:rPr>
            </w:pPr>
            <w:r w:rsidRPr="00550D5E">
              <w:rPr>
                <w:rFonts w:ascii="Calibri" w:hAnsi="Calibri" w:cs="Calibri"/>
                <w:color w:val="000000"/>
              </w:rPr>
              <w:t>Medicaid.</w:t>
            </w:r>
          </w:p>
        </w:tc>
        <w:tc>
          <w:tcPr>
            <w:tcW w:w="1620" w:type="dxa"/>
          </w:tcPr>
          <w:p w14:paraId="332527AE" w14:textId="023DDD7D" w:rsidR="001E5017" w:rsidRPr="00550D5E" w:rsidRDefault="00BE03F8" w:rsidP="00684059">
            <w:pPr>
              <w:rPr>
                <w:rFonts w:ascii="Calibri" w:eastAsia="Calibri" w:hAnsi="Calibri" w:cs="Calibri"/>
              </w:rPr>
            </w:pPr>
            <w:r w:rsidRPr="00550D5E">
              <w:rPr>
                <w:rFonts w:ascii="Calibri" w:eastAsia="Calibri" w:hAnsi="Calibri" w:cs="Calibri"/>
              </w:rPr>
              <w:lastRenderedPageBreak/>
              <w:t>Contract Schedule A-1(I)(</w:t>
            </w:r>
            <w:proofErr w:type="gramStart"/>
            <w:r w:rsidRPr="00550D5E">
              <w:rPr>
                <w:rFonts w:ascii="Calibri" w:eastAsia="Calibri" w:hAnsi="Calibri" w:cs="Calibri"/>
              </w:rPr>
              <w:t>5)(</w:t>
            </w:r>
            <w:proofErr w:type="gramEnd"/>
            <w:r w:rsidRPr="00550D5E">
              <w:rPr>
                <w:rFonts w:ascii="Calibri" w:eastAsia="Calibri" w:hAnsi="Calibri" w:cs="Calibri"/>
              </w:rPr>
              <w:t>a-b)</w:t>
            </w:r>
          </w:p>
        </w:tc>
        <w:tc>
          <w:tcPr>
            <w:tcW w:w="2790" w:type="dxa"/>
          </w:tcPr>
          <w:p w14:paraId="336FFAD4" w14:textId="5DFBDD9F" w:rsidR="001E5017" w:rsidRPr="00550D5E" w:rsidRDefault="00B3789B" w:rsidP="00684059">
            <w:pPr>
              <w:rPr>
                <w:rFonts w:ascii="Calibri" w:hAnsi="Calibri" w:cs="Calibri"/>
              </w:rPr>
            </w:pPr>
            <w:r w:rsidRPr="00550D5E">
              <w:rPr>
                <w:rFonts w:ascii="Calibri" w:hAnsi="Calibri" w:cs="Calibri"/>
              </w:rPr>
              <w:t xml:space="preserve">Provide proof of documentation of Joint Care Coordination or coordination with a primary care physician for treatment </w:t>
            </w:r>
            <w:r w:rsidRPr="00550D5E">
              <w:rPr>
                <w:rFonts w:ascii="Calibri" w:hAnsi="Calibri" w:cs="Calibri"/>
                <w:u w:val="single"/>
              </w:rPr>
              <w:t>including</w:t>
            </w:r>
            <w:r w:rsidRPr="00550D5E">
              <w:rPr>
                <w:rFonts w:ascii="Calibri" w:hAnsi="Calibri" w:cs="Calibri"/>
              </w:rPr>
              <w:t xml:space="preserve"> a substance use disorder </w:t>
            </w:r>
            <w:r w:rsidRPr="00550D5E">
              <w:rPr>
                <w:rFonts w:ascii="Calibri" w:hAnsi="Calibri" w:cs="Calibri"/>
              </w:rPr>
              <w:lastRenderedPageBreak/>
              <w:t>(SUD) within the individual's clinical record. Provide copy of ROI allowing coordination with either primary care physician (including name and address in the clinical record) or the MHP; or a statement of refusal.</w:t>
            </w:r>
          </w:p>
        </w:tc>
        <w:tc>
          <w:tcPr>
            <w:tcW w:w="1980" w:type="dxa"/>
          </w:tcPr>
          <w:p w14:paraId="69F66ED4" w14:textId="37C1E1E5" w:rsidR="001E5017" w:rsidRPr="00550D5E" w:rsidRDefault="001E5017" w:rsidP="00684059">
            <w:pPr>
              <w:rPr>
                <w:rFonts w:ascii="Calibri" w:hAnsi="Calibri" w:cs="Calibri"/>
              </w:rPr>
            </w:pPr>
          </w:p>
        </w:tc>
        <w:tc>
          <w:tcPr>
            <w:tcW w:w="3510" w:type="dxa"/>
          </w:tcPr>
          <w:p w14:paraId="2E06B6B9" w14:textId="78049CEB" w:rsidR="001E5017" w:rsidRPr="00550D5E" w:rsidRDefault="001E5017" w:rsidP="00684059">
            <w:pPr>
              <w:rPr>
                <w:rFonts w:ascii="Calibri" w:hAnsi="Calibri" w:cs="Calibri"/>
              </w:rPr>
            </w:pPr>
          </w:p>
        </w:tc>
      </w:tr>
    </w:tbl>
    <w:p w14:paraId="1433D8DE" w14:textId="2D1D43A7" w:rsidR="00E4319C" w:rsidRPr="00982140" w:rsidRDefault="00E4319C" w:rsidP="00FF06C5"/>
    <w:sectPr w:rsidR="00E4319C" w:rsidRPr="00982140" w:rsidSect="00C13675">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1DD1" w14:textId="77777777" w:rsidR="00863C71" w:rsidRDefault="00863C71" w:rsidP="004E607B">
      <w:r>
        <w:separator/>
      </w:r>
    </w:p>
  </w:endnote>
  <w:endnote w:type="continuationSeparator" w:id="0">
    <w:p w14:paraId="4F33A245" w14:textId="77777777" w:rsidR="00863C71" w:rsidRDefault="00863C71" w:rsidP="004E607B">
      <w:r>
        <w:continuationSeparator/>
      </w:r>
    </w:p>
  </w:endnote>
  <w:endnote w:type="continuationNotice" w:id="1">
    <w:p w14:paraId="0E1CEC43" w14:textId="77777777" w:rsidR="00863C71" w:rsidRDefault="00863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45572"/>
      <w:docPartObj>
        <w:docPartGallery w:val="Page Numbers (Bottom of Page)"/>
        <w:docPartUnique/>
      </w:docPartObj>
    </w:sdtPr>
    <w:sdtEndPr>
      <w:rPr>
        <w:noProof/>
      </w:rPr>
    </w:sdtEndPr>
    <w:sdtContent>
      <w:p w14:paraId="1C407EAD" w14:textId="02FA3F46" w:rsidR="00B137C1" w:rsidRDefault="00B137C1" w:rsidP="00B13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1DDF0" w14:textId="77777777" w:rsidR="004E607B" w:rsidRDefault="004E607B" w:rsidP="00BB54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EEC6" w14:textId="77777777" w:rsidR="00863C71" w:rsidRDefault="00863C71" w:rsidP="004E607B">
      <w:r>
        <w:separator/>
      </w:r>
    </w:p>
  </w:footnote>
  <w:footnote w:type="continuationSeparator" w:id="0">
    <w:p w14:paraId="5CB4C584" w14:textId="77777777" w:rsidR="00863C71" w:rsidRDefault="00863C71" w:rsidP="004E607B">
      <w:r>
        <w:continuationSeparator/>
      </w:r>
    </w:p>
  </w:footnote>
  <w:footnote w:type="continuationNotice" w:id="1">
    <w:p w14:paraId="0CF45F63" w14:textId="77777777" w:rsidR="00863C71" w:rsidRDefault="00863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9707C0" w14:paraId="78627F4E" w14:textId="77777777" w:rsidTr="002347DD">
      <w:trPr>
        <w:trHeight w:val="413"/>
        <w:tblHeader/>
      </w:trPr>
      <w:tc>
        <w:tcPr>
          <w:tcW w:w="14485" w:type="dxa"/>
          <w:shd w:val="clear" w:color="auto" w:fill="8EAADB" w:themeFill="accent1" w:themeFillTint="99"/>
          <w:vAlign w:val="center"/>
        </w:tcPr>
        <w:p w14:paraId="78BCA713" w14:textId="14C5219E" w:rsidR="009707C0" w:rsidRDefault="009707C0" w:rsidP="002150A3">
          <w:pPr>
            <w:pStyle w:val="Heading1"/>
            <w:jc w:val="center"/>
            <w:rPr>
              <w:b w:val="0"/>
              <w:bCs w:val="0"/>
            </w:rPr>
          </w:pPr>
          <w:r w:rsidRPr="3DA41120">
            <w:rPr>
              <w:rFonts w:ascii="Calibri Light" w:eastAsia="Calibri Light" w:hAnsi="Calibri Light" w:cs="Calibri Light"/>
              <w:color w:val="000000" w:themeColor="text1"/>
              <w:sz w:val="28"/>
              <w:szCs w:val="28"/>
            </w:rPr>
            <w:t xml:space="preserve">LRE </w:t>
          </w:r>
          <w:r w:rsidR="00A348A2">
            <w:rPr>
              <w:rFonts w:ascii="Calibri Light" w:eastAsia="Calibri Light" w:hAnsi="Calibri Light" w:cs="Calibri Light"/>
              <w:color w:val="000000" w:themeColor="text1"/>
              <w:sz w:val="28"/>
              <w:szCs w:val="28"/>
            </w:rPr>
            <w:t>202</w:t>
          </w:r>
          <w:r w:rsidR="003F1647">
            <w:rPr>
              <w:rFonts w:ascii="Calibri Light" w:eastAsia="Calibri Light" w:hAnsi="Calibri Light" w:cs="Calibri Light"/>
              <w:color w:val="000000" w:themeColor="text1"/>
              <w:sz w:val="28"/>
              <w:szCs w:val="28"/>
            </w:rPr>
            <w:t>6</w:t>
          </w:r>
          <w:r w:rsidR="00C922FE">
            <w:rPr>
              <w:rFonts w:ascii="Calibri Light" w:eastAsia="Calibri Light" w:hAnsi="Calibri Light" w:cs="Calibri Light"/>
              <w:color w:val="000000" w:themeColor="text1"/>
              <w:sz w:val="28"/>
              <w:szCs w:val="28"/>
            </w:rPr>
            <w:t xml:space="preserve"> </w:t>
          </w:r>
          <w:r w:rsidR="007532AE">
            <w:rPr>
              <w:rFonts w:ascii="Calibri Light" w:eastAsia="Calibri Light" w:hAnsi="Calibri Light" w:cs="Calibri Light"/>
              <w:color w:val="000000" w:themeColor="text1"/>
              <w:sz w:val="28"/>
              <w:szCs w:val="28"/>
            </w:rPr>
            <w:t>STANDARD V COORDINATION AND CONTINUITY OF CARE</w:t>
          </w:r>
        </w:p>
      </w:tc>
    </w:tr>
  </w:tbl>
  <w:p w14:paraId="5B95A783" w14:textId="77777777" w:rsidR="002A3672" w:rsidRDefault="002A3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F360A"/>
    <w:multiLevelType w:val="hybridMultilevel"/>
    <w:tmpl w:val="02E0BA82"/>
    <w:lvl w:ilvl="0" w:tplc="9684D5B4">
      <w:start w:val="1"/>
      <w:numFmt w:val="upperRoman"/>
      <w:lvlText w:val="%1."/>
      <w:lvlJc w:val="left"/>
      <w:pPr>
        <w:ind w:left="1080" w:hanging="720"/>
      </w:pPr>
      <w:rPr>
        <w:rFonts w:ascii="Times New Roman" w:eastAsia="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91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5"/>
    <w:rsid w:val="00001C29"/>
    <w:rsid w:val="00013352"/>
    <w:rsid w:val="000148E3"/>
    <w:rsid w:val="00016CB4"/>
    <w:rsid w:val="00023F24"/>
    <w:rsid w:val="000250CC"/>
    <w:rsid w:val="0003527C"/>
    <w:rsid w:val="000417EF"/>
    <w:rsid w:val="00042599"/>
    <w:rsid w:val="00042996"/>
    <w:rsid w:val="000458E0"/>
    <w:rsid w:val="00047394"/>
    <w:rsid w:val="00051BAA"/>
    <w:rsid w:val="00053F94"/>
    <w:rsid w:val="00057204"/>
    <w:rsid w:val="00060584"/>
    <w:rsid w:val="000634C2"/>
    <w:rsid w:val="00065875"/>
    <w:rsid w:val="00073FCF"/>
    <w:rsid w:val="00076B63"/>
    <w:rsid w:val="000773CB"/>
    <w:rsid w:val="00086D0E"/>
    <w:rsid w:val="00090BB6"/>
    <w:rsid w:val="00091714"/>
    <w:rsid w:val="00095456"/>
    <w:rsid w:val="000A1D30"/>
    <w:rsid w:val="000A30A1"/>
    <w:rsid w:val="000A4368"/>
    <w:rsid w:val="000A552D"/>
    <w:rsid w:val="000B1E43"/>
    <w:rsid w:val="000B1FAE"/>
    <w:rsid w:val="000B2A0C"/>
    <w:rsid w:val="000B5934"/>
    <w:rsid w:val="000B61DA"/>
    <w:rsid w:val="000B620C"/>
    <w:rsid w:val="000B6961"/>
    <w:rsid w:val="000C18CB"/>
    <w:rsid w:val="000C3591"/>
    <w:rsid w:val="000C4B59"/>
    <w:rsid w:val="000C4D07"/>
    <w:rsid w:val="000C53A7"/>
    <w:rsid w:val="000D4237"/>
    <w:rsid w:val="000D5623"/>
    <w:rsid w:val="000D7FF2"/>
    <w:rsid w:val="000E0F34"/>
    <w:rsid w:val="000E3121"/>
    <w:rsid w:val="000E4A42"/>
    <w:rsid w:val="000F13A8"/>
    <w:rsid w:val="000F6616"/>
    <w:rsid w:val="000F6FC5"/>
    <w:rsid w:val="00101E53"/>
    <w:rsid w:val="00102A61"/>
    <w:rsid w:val="001030B5"/>
    <w:rsid w:val="00105BFF"/>
    <w:rsid w:val="001067B9"/>
    <w:rsid w:val="001103AF"/>
    <w:rsid w:val="0011188F"/>
    <w:rsid w:val="001148FA"/>
    <w:rsid w:val="0011568F"/>
    <w:rsid w:val="00122D2B"/>
    <w:rsid w:val="001240A3"/>
    <w:rsid w:val="001246ED"/>
    <w:rsid w:val="00130D7F"/>
    <w:rsid w:val="00132786"/>
    <w:rsid w:val="00135EA5"/>
    <w:rsid w:val="00140468"/>
    <w:rsid w:val="001411E7"/>
    <w:rsid w:val="00151552"/>
    <w:rsid w:val="00156437"/>
    <w:rsid w:val="001571A0"/>
    <w:rsid w:val="001715C1"/>
    <w:rsid w:val="00176577"/>
    <w:rsid w:val="00182102"/>
    <w:rsid w:val="00183345"/>
    <w:rsid w:val="00185F51"/>
    <w:rsid w:val="00194344"/>
    <w:rsid w:val="00195A9C"/>
    <w:rsid w:val="00197E83"/>
    <w:rsid w:val="001A33C4"/>
    <w:rsid w:val="001A4A77"/>
    <w:rsid w:val="001A5836"/>
    <w:rsid w:val="001A5A2E"/>
    <w:rsid w:val="001A6B75"/>
    <w:rsid w:val="001A6B7F"/>
    <w:rsid w:val="001B0E33"/>
    <w:rsid w:val="001B3C3D"/>
    <w:rsid w:val="001B3E8A"/>
    <w:rsid w:val="001B48D2"/>
    <w:rsid w:val="001B5E01"/>
    <w:rsid w:val="001B70AD"/>
    <w:rsid w:val="001C2FF7"/>
    <w:rsid w:val="001C7402"/>
    <w:rsid w:val="001D0B58"/>
    <w:rsid w:val="001D4BAB"/>
    <w:rsid w:val="001D4C7A"/>
    <w:rsid w:val="001D64B0"/>
    <w:rsid w:val="001D708C"/>
    <w:rsid w:val="001E02AC"/>
    <w:rsid w:val="001E1495"/>
    <w:rsid w:val="001E5017"/>
    <w:rsid w:val="001F0AD8"/>
    <w:rsid w:val="001F1D08"/>
    <w:rsid w:val="001F4A86"/>
    <w:rsid w:val="001F7AC0"/>
    <w:rsid w:val="002008A6"/>
    <w:rsid w:val="00202447"/>
    <w:rsid w:val="0020655F"/>
    <w:rsid w:val="002065DF"/>
    <w:rsid w:val="00211AA5"/>
    <w:rsid w:val="00214C4F"/>
    <w:rsid w:val="002150A3"/>
    <w:rsid w:val="0021784D"/>
    <w:rsid w:val="0022019A"/>
    <w:rsid w:val="00224F71"/>
    <w:rsid w:val="00227EBF"/>
    <w:rsid w:val="00232364"/>
    <w:rsid w:val="0023274F"/>
    <w:rsid w:val="00232F2C"/>
    <w:rsid w:val="00233A81"/>
    <w:rsid w:val="002358AD"/>
    <w:rsid w:val="002363F6"/>
    <w:rsid w:val="0024158B"/>
    <w:rsid w:val="0024484A"/>
    <w:rsid w:val="0024709D"/>
    <w:rsid w:val="002472F1"/>
    <w:rsid w:val="00251258"/>
    <w:rsid w:val="00252157"/>
    <w:rsid w:val="00254900"/>
    <w:rsid w:val="0025697F"/>
    <w:rsid w:val="00291CF7"/>
    <w:rsid w:val="00294847"/>
    <w:rsid w:val="002A2838"/>
    <w:rsid w:val="002A3672"/>
    <w:rsid w:val="002A4C9E"/>
    <w:rsid w:val="002B00C6"/>
    <w:rsid w:val="002C3A84"/>
    <w:rsid w:val="002C3F82"/>
    <w:rsid w:val="002C5F5C"/>
    <w:rsid w:val="002D2DEE"/>
    <w:rsid w:val="002D2F08"/>
    <w:rsid w:val="002D3A9B"/>
    <w:rsid w:val="002E3831"/>
    <w:rsid w:val="002E3876"/>
    <w:rsid w:val="002F5940"/>
    <w:rsid w:val="00301CD4"/>
    <w:rsid w:val="00304573"/>
    <w:rsid w:val="003103B2"/>
    <w:rsid w:val="0031073A"/>
    <w:rsid w:val="00313C93"/>
    <w:rsid w:val="003222E1"/>
    <w:rsid w:val="00331868"/>
    <w:rsid w:val="00331D8B"/>
    <w:rsid w:val="003353F1"/>
    <w:rsid w:val="003369F3"/>
    <w:rsid w:val="003420E4"/>
    <w:rsid w:val="00342CAF"/>
    <w:rsid w:val="00351487"/>
    <w:rsid w:val="00351EF7"/>
    <w:rsid w:val="00352A78"/>
    <w:rsid w:val="003546D0"/>
    <w:rsid w:val="0035513C"/>
    <w:rsid w:val="00355A52"/>
    <w:rsid w:val="00356011"/>
    <w:rsid w:val="00356569"/>
    <w:rsid w:val="0035691A"/>
    <w:rsid w:val="00356CC7"/>
    <w:rsid w:val="00364BBF"/>
    <w:rsid w:val="003664BA"/>
    <w:rsid w:val="00367C6C"/>
    <w:rsid w:val="00375268"/>
    <w:rsid w:val="0038121E"/>
    <w:rsid w:val="003875B5"/>
    <w:rsid w:val="00390005"/>
    <w:rsid w:val="00394567"/>
    <w:rsid w:val="003A136C"/>
    <w:rsid w:val="003A2B35"/>
    <w:rsid w:val="003A694E"/>
    <w:rsid w:val="003B4862"/>
    <w:rsid w:val="003B5475"/>
    <w:rsid w:val="003B564C"/>
    <w:rsid w:val="003B5FFF"/>
    <w:rsid w:val="003C36AB"/>
    <w:rsid w:val="003D2667"/>
    <w:rsid w:val="003D2FE1"/>
    <w:rsid w:val="003D3BB4"/>
    <w:rsid w:val="003D71A0"/>
    <w:rsid w:val="003E076F"/>
    <w:rsid w:val="003E2B26"/>
    <w:rsid w:val="003E2E52"/>
    <w:rsid w:val="003E7293"/>
    <w:rsid w:val="003F0F63"/>
    <w:rsid w:val="003F1647"/>
    <w:rsid w:val="003F205F"/>
    <w:rsid w:val="003F4DAC"/>
    <w:rsid w:val="003F53DA"/>
    <w:rsid w:val="003F70AE"/>
    <w:rsid w:val="003F7857"/>
    <w:rsid w:val="00401298"/>
    <w:rsid w:val="00402FBA"/>
    <w:rsid w:val="0040310B"/>
    <w:rsid w:val="00405FC5"/>
    <w:rsid w:val="004116B7"/>
    <w:rsid w:val="00412708"/>
    <w:rsid w:val="0041485B"/>
    <w:rsid w:val="00414BAB"/>
    <w:rsid w:val="004172DC"/>
    <w:rsid w:val="00422820"/>
    <w:rsid w:val="00425673"/>
    <w:rsid w:val="00430C4D"/>
    <w:rsid w:val="0043270B"/>
    <w:rsid w:val="0043323E"/>
    <w:rsid w:val="00433B9E"/>
    <w:rsid w:val="00435906"/>
    <w:rsid w:val="00445E81"/>
    <w:rsid w:val="00461420"/>
    <w:rsid w:val="00461E53"/>
    <w:rsid w:val="00464916"/>
    <w:rsid w:val="0047114B"/>
    <w:rsid w:val="004744CB"/>
    <w:rsid w:val="00485370"/>
    <w:rsid w:val="00490923"/>
    <w:rsid w:val="0049479A"/>
    <w:rsid w:val="004A56F8"/>
    <w:rsid w:val="004C2492"/>
    <w:rsid w:val="004C3896"/>
    <w:rsid w:val="004C5244"/>
    <w:rsid w:val="004D1B58"/>
    <w:rsid w:val="004E050A"/>
    <w:rsid w:val="004E2786"/>
    <w:rsid w:val="004E607B"/>
    <w:rsid w:val="004F2011"/>
    <w:rsid w:val="004F353D"/>
    <w:rsid w:val="00504A30"/>
    <w:rsid w:val="00520099"/>
    <w:rsid w:val="00533C11"/>
    <w:rsid w:val="00540E0A"/>
    <w:rsid w:val="00550D5E"/>
    <w:rsid w:val="00553519"/>
    <w:rsid w:val="00556839"/>
    <w:rsid w:val="005632C9"/>
    <w:rsid w:val="0056575A"/>
    <w:rsid w:val="00571767"/>
    <w:rsid w:val="005749F2"/>
    <w:rsid w:val="00575E2A"/>
    <w:rsid w:val="005765CA"/>
    <w:rsid w:val="00576F7E"/>
    <w:rsid w:val="00581E81"/>
    <w:rsid w:val="00582925"/>
    <w:rsid w:val="0058607D"/>
    <w:rsid w:val="005876D8"/>
    <w:rsid w:val="00590F33"/>
    <w:rsid w:val="005C2579"/>
    <w:rsid w:val="005D11E6"/>
    <w:rsid w:val="005D265D"/>
    <w:rsid w:val="005E049B"/>
    <w:rsid w:val="005E3920"/>
    <w:rsid w:val="005E798C"/>
    <w:rsid w:val="005F0BB6"/>
    <w:rsid w:val="00605328"/>
    <w:rsid w:val="0060735E"/>
    <w:rsid w:val="0061228F"/>
    <w:rsid w:val="00612C1D"/>
    <w:rsid w:val="006146E1"/>
    <w:rsid w:val="00617ED1"/>
    <w:rsid w:val="00623879"/>
    <w:rsid w:val="00627895"/>
    <w:rsid w:val="006328D5"/>
    <w:rsid w:val="00633F04"/>
    <w:rsid w:val="0063767F"/>
    <w:rsid w:val="006513F8"/>
    <w:rsid w:val="0065192E"/>
    <w:rsid w:val="0065741D"/>
    <w:rsid w:val="00657962"/>
    <w:rsid w:val="00667727"/>
    <w:rsid w:val="00674311"/>
    <w:rsid w:val="006747AA"/>
    <w:rsid w:val="00682F04"/>
    <w:rsid w:val="00684059"/>
    <w:rsid w:val="00684089"/>
    <w:rsid w:val="00685F18"/>
    <w:rsid w:val="006902DA"/>
    <w:rsid w:val="00693305"/>
    <w:rsid w:val="0069666E"/>
    <w:rsid w:val="006975D2"/>
    <w:rsid w:val="00697946"/>
    <w:rsid w:val="006A4518"/>
    <w:rsid w:val="006A4663"/>
    <w:rsid w:val="006B0C83"/>
    <w:rsid w:val="006B18DC"/>
    <w:rsid w:val="006B1D09"/>
    <w:rsid w:val="006B61C8"/>
    <w:rsid w:val="006C0BF9"/>
    <w:rsid w:val="006C2A92"/>
    <w:rsid w:val="006C3F2A"/>
    <w:rsid w:val="006C7878"/>
    <w:rsid w:val="006E62F6"/>
    <w:rsid w:val="006E78CB"/>
    <w:rsid w:val="00704C0E"/>
    <w:rsid w:val="007062F3"/>
    <w:rsid w:val="0071391F"/>
    <w:rsid w:val="00715945"/>
    <w:rsid w:val="007217F2"/>
    <w:rsid w:val="00724EE4"/>
    <w:rsid w:val="0072744D"/>
    <w:rsid w:val="00727831"/>
    <w:rsid w:val="007331EC"/>
    <w:rsid w:val="00737A4E"/>
    <w:rsid w:val="007433D3"/>
    <w:rsid w:val="007521BB"/>
    <w:rsid w:val="007532AE"/>
    <w:rsid w:val="007637BB"/>
    <w:rsid w:val="00765C22"/>
    <w:rsid w:val="007670CC"/>
    <w:rsid w:val="007761A9"/>
    <w:rsid w:val="007854D5"/>
    <w:rsid w:val="00785E4C"/>
    <w:rsid w:val="0079033D"/>
    <w:rsid w:val="00793978"/>
    <w:rsid w:val="00794A2C"/>
    <w:rsid w:val="007A2DA0"/>
    <w:rsid w:val="007A5F22"/>
    <w:rsid w:val="007A74CF"/>
    <w:rsid w:val="007B0DB7"/>
    <w:rsid w:val="007B362B"/>
    <w:rsid w:val="007B3E54"/>
    <w:rsid w:val="007B534B"/>
    <w:rsid w:val="007B7FF3"/>
    <w:rsid w:val="007C01AB"/>
    <w:rsid w:val="007D13A3"/>
    <w:rsid w:val="007D240C"/>
    <w:rsid w:val="007D2F63"/>
    <w:rsid w:val="007D4A14"/>
    <w:rsid w:val="007E1C53"/>
    <w:rsid w:val="007E2480"/>
    <w:rsid w:val="007E2B7D"/>
    <w:rsid w:val="007E3EFB"/>
    <w:rsid w:val="007E5BE3"/>
    <w:rsid w:val="007E64B8"/>
    <w:rsid w:val="007F287C"/>
    <w:rsid w:val="00804994"/>
    <w:rsid w:val="0080579A"/>
    <w:rsid w:val="0081264F"/>
    <w:rsid w:val="008137B6"/>
    <w:rsid w:val="00813A88"/>
    <w:rsid w:val="008169D7"/>
    <w:rsid w:val="00825923"/>
    <w:rsid w:val="00832108"/>
    <w:rsid w:val="0083667B"/>
    <w:rsid w:val="00837D6B"/>
    <w:rsid w:val="008445E7"/>
    <w:rsid w:val="008447B2"/>
    <w:rsid w:val="0084622D"/>
    <w:rsid w:val="008509EC"/>
    <w:rsid w:val="00850F6A"/>
    <w:rsid w:val="008546FB"/>
    <w:rsid w:val="00856F46"/>
    <w:rsid w:val="00860894"/>
    <w:rsid w:val="00861531"/>
    <w:rsid w:val="00863C71"/>
    <w:rsid w:val="0087021F"/>
    <w:rsid w:val="00875D0C"/>
    <w:rsid w:val="008903A6"/>
    <w:rsid w:val="00891589"/>
    <w:rsid w:val="00896C0D"/>
    <w:rsid w:val="008A4394"/>
    <w:rsid w:val="008B2546"/>
    <w:rsid w:val="008B3615"/>
    <w:rsid w:val="008B3FE7"/>
    <w:rsid w:val="008B6F25"/>
    <w:rsid w:val="008C3132"/>
    <w:rsid w:val="008E20F6"/>
    <w:rsid w:val="008E356B"/>
    <w:rsid w:val="008F14A2"/>
    <w:rsid w:val="008F2404"/>
    <w:rsid w:val="008F2E32"/>
    <w:rsid w:val="008F3C11"/>
    <w:rsid w:val="008F7B14"/>
    <w:rsid w:val="00902CE0"/>
    <w:rsid w:val="00906859"/>
    <w:rsid w:val="00906EC6"/>
    <w:rsid w:val="00910110"/>
    <w:rsid w:val="009159E8"/>
    <w:rsid w:val="00915DF8"/>
    <w:rsid w:val="0091603A"/>
    <w:rsid w:val="009163F2"/>
    <w:rsid w:val="00916863"/>
    <w:rsid w:val="00917614"/>
    <w:rsid w:val="009176DB"/>
    <w:rsid w:val="00920420"/>
    <w:rsid w:val="00923480"/>
    <w:rsid w:val="0092455A"/>
    <w:rsid w:val="00925623"/>
    <w:rsid w:val="00932AFC"/>
    <w:rsid w:val="00935176"/>
    <w:rsid w:val="00935FC9"/>
    <w:rsid w:val="00936B79"/>
    <w:rsid w:val="00942599"/>
    <w:rsid w:val="00942855"/>
    <w:rsid w:val="00945206"/>
    <w:rsid w:val="00945276"/>
    <w:rsid w:val="00952029"/>
    <w:rsid w:val="00953691"/>
    <w:rsid w:val="009549F2"/>
    <w:rsid w:val="009571AA"/>
    <w:rsid w:val="00967639"/>
    <w:rsid w:val="009707C0"/>
    <w:rsid w:val="00976222"/>
    <w:rsid w:val="00982140"/>
    <w:rsid w:val="00982F8C"/>
    <w:rsid w:val="0098323D"/>
    <w:rsid w:val="00990F4C"/>
    <w:rsid w:val="0099199E"/>
    <w:rsid w:val="00993FAE"/>
    <w:rsid w:val="00994BDE"/>
    <w:rsid w:val="00996C19"/>
    <w:rsid w:val="00997C3D"/>
    <w:rsid w:val="009A5EDB"/>
    <w:rsid w:val="009B3ABC"/>
    <w:rsid w:val="009B49B1"/>
    <w:rsid w:val="009B779E"/>
    <w:rsid w:val="009C40BD"/>
    <w:rsid w:val="009C45F3"/>
    <w:rsid w:val="009D4F55"/>
    <w:rsid w:val="009E5DE9"/>
    <w:rsid w:val="009E6A39"/>
    <w:rsid w:val="009F163A"/>
    <w:rsid w:val="009F32BA"/>
    <w:rsid w:val="009F5CAC"/>
    <w:rsid w:val="009F600D"/>
    <w:rsid w:val="00A02EFC"/>
    <w:rsid w:val="00A1255E"/>
    <w:rsid w:val="00A125B0"/>
    <w:rsid w:val="00A205CF"/>
    <w:rsid w:val="00A273EE"/>
    <w:rsid w:val="00A31DA3"/>
    <w:rsid w:val="00A3246F"/>
    <w:rsid w:val="00A3267F"/>
    <w:rsid w:val="00A32A8D"/>
    <w:rsid w:val="00A33EC3"/>
    <w:rsid w:val="00A348A2"/>
    <w:rsid w:val="00A50534"/>
    <w:rsid w:val="00A508B9"/>
    <w:rsid w:val="00A54B77"/>
    <w:rsid w:val="00A5616E"/>
    <w:rsid w:val="00A57A75"/>
    <w:rsid w:val="00A62AA0"/>
    <w:rsid w:val="00A72615"/>
    <w:rsid w:val="00A738BF"/>
    <w:rsid w:val="00A75DE0"/>
    <w:rsid w:val="00A76FEE"/>
    <w:rsid w:val="00A77A7D"/>
    <w:rsid w:val="00A80AEA"/>
    <w:rsid w:val="00A81D06"/>
    <w:rsid w:val="00A85166"/>
    <w:rsid w:val="00A85A18"/>
    <w:rsid w:val="00A972A9"/>
    <w:rsid w:val="00A97A84"/>
    <w:rsid w:val="00AA38EF"/>
    <w:rsid w:val="00AA7A0D"/>
    <w:rsid w:val="00AB0105"/>
    <w:rsid w:val="00AB1B21"/>
    <w:rsid w:val="00AB3BE9"/>
    <w:rsid w:val="00AC20A7"/>
    <w:rsid w:val="00AC26C5"/>
    <w:rsid w:val="00AC2D34"/>
    <w:rsid w:val="00AC5ADD"/>
    <w:rsid w:val="00AC698F"/>
    <w:rsid w:val="00AC70AD"/>
    <w:rsid w:val="00AD41AE"/>
    <w:rsid w:val="00AD4E30"/>
    <w:rsid w:val="00AD5899"/>
    <w:rsid w:val="00AD7564"/>
    <w:rsid w:val="00AD77EE"/>
    <w:rsid w:val="00AD7CF5"/>
    <w:rsid w:val="00AE458B"/>
    <w:rsid w:val="00AE633D"/>
    <w:rsid w:val="00AF2303"/>
    <w:rsid w:val="00AF4AC8"/>
    <w:rsid w:val="00B01575"/>
    <w:rsid w:val="00B07A19"/>
    <w:rsid w:val="00B11186"/>
    <w:rsid w:val="00B129EB"/>
    <w:rsid w:val="00B137C1"/>
    <w:rsid w:val="00B223F9"/>
    <w:rsid w:val="00B23AB4"/>
    <w:rsid w:val="00B25D93"/>
    <w:rsid w:val="00B2694B"/>
    <w:rsid w:val="00B309F9"/>
    <w:rsid w:val="00B332E2"/>
    <w:rsid w:val="00B3433B"/>
    <w:rsid w:val="00B3661E"/>
    <w:rsid w:val="00B3789B"/>
    <w:rsid w:val="00B426C4"/>
    <w:rsid w:val="00B450AA"/>
    <w:rsid w:val="00B45997"/>
    <w:rsid w:val="00B46EB1"/>
    <w:rsid w:val="00B46F53"/>
    <w:rsid w:val="00B4703C"/>
    <w:rsid w:val="00B50D5E"/>
    <w:rsid w:val="00B60D06"/>
    <w:rsid w:val="00B6162A"/>
    <w:rsid w:val="00B667B5"/>
    <w:rsid w:val="00B711C8"/>
    <w:rsid w:val="00B87401"/>
    <w:rsid w:val="00B91DF9"/>
    <w:rsid w:val="00B93BD1"/>
    <w:rsid w:val="00B96942"/>
    <w:rsid w:val="00BA06FD"/>
    <w:rsid w:val="00BA0B35"/>
    <w:rsid w:val="00BA138A"/>
    <w:rsid w:val="00BA3AD4"/>
    <w:rsid w:val="00BA5D49"/>
    <w:rsid w:val="00BA7AC8"/>
    <w:rsid w:val="00BB198E"/>
    <w:rsid w:val="00BB5493"/>
    <w:rsid w:val="00BC0E3F"/>
    <w:rsid w:val="00BC2418"/>
    <w:rsid w:val="00BC3459"/>
    <w:rsid w:val="00BC4D6F"/>
    <w:rsid w:val="00BC6B1A"/>
    <w:rsid w:val="00BD0CC0"/>
    <w:rsid w:val="00BD22B0"/>
    <w:rsid w:val="00BD7164"/>
    <w:rsid w:val="00BE03F8"/>
    <w:rsid w:val="00BE1812"/>
    <w:rsid w:val="00BE2993"/>
    <w:rsid w:val="00BE3CD4"/>
    <w:rsid w:val="00BF066E"/>
    <w:rsid w:val="00BF0EFE"/>
    <w:rsid w:val="00BF1A3B"/>
    <w:rsid w:val="00BF4223"/>
    <w:rsid w:val="00BF6BE3"/>
    <w:rsid w:val="00C024B5"/>
    <w:rsid w:val="00C0716D"/>
    <w:rsid w:val="00C13675"/>
    <w:rsid w:val="00C20CBD"/>
    <w:rsid w:val="00C337FD"/>
    <w:rsid w:val="00C35E3D"/>
    <w:rsid w:val="00C370CF"/>
    <w:rsid w:val="00C37F4D"/>
    <w:rsid w:val="00C43400"/>
    <w:rsid w:val="00C44329"/>
    <w:rsid w:val="00C46294"/>
    <w:rsid w:val="00C508BC"/>
    <w:rsid w:val="00C52264"/>
    <w:rsid w:val="00C61B8B"/>
    <w:rsid w:val="00C658A7"/>
    <w:rsid w:val="00C85D94"/>
    <w:rsid w:val="00C87D80"/>
    <w:rsid w:val="00C922FE"/>
    <w:rsid w:val="00C9425B"/>
    <w:rsid w:val="00C953E3"/>
    <w:rsid w:val="00C96310"/>
    <w:rsid w:val="00C96AF5"/>
    <w:rsid w:val="00C978DD"/>
    <w:rsid w:val="00CA0D97"/>
    <w:rsid w:val="00CB30E4"/>
    <w:rsid w:val="00CB3128"/>
    <w:rsid w:val="00CB326E"/>
    <w:rsid w:val="00CB6634"/>
    <w:rsid w:val="00CC00BD"/>
    <w:rsid w:val="00CC3292"/>
    <w:rsid w:val="00CC4ADB"/>
    <w:rsid w:val="00CC6094"/>
    <w:rsid w:val="00CC7301"/>
    <w:rsid w:val="00CD19D2"/>
    <w:rsid w:val="00CD3CFF"/>
    <w:rsid w:val="00CD7BB4"/>
    <w:rsid w:val="00CE34ED"/>
    <w:rsid w:val="00CE5642"/>
    <w:rsid w:val="00CE70A0"/>
    <w:rsid w:val="00CE743C"/>
    <w:rsid w:val="00CF0829"/>
    <w:rsid w:val="00CF66CF"/>
    <w:rsid w:val="00CF7DE1"/>
    <w:rsid w:val="00D00307"/>
    <w:rsid w:val="00D0211B"/>
    <w:rsid w:val="00D06E5E"/>
    <w:rsid w:val="00D115C7"/>
    <w:rsid w:val="00D14FE1"/>
    <w:rsid w:val="00D1778D"/>
    <w:rsid w:val="00D2497D"/>
    <w:rsid w:val="00D320A0"/>
    <w:rsid w:val="00D341F5"/>
    <w:rsid w:val="00D35108"/>
    <w:rsid w:val="00D370BB"/>
    <w:rsid w:val="00D40B2C"/>
    <w:rsid w:val="00D459F7"/>
    <w:rsid w:val="00D5237F"/>
    <w:rsid w:val="00D53853"/>
    <w:rsid w:val="00D53F8C"/>
    <w:rsid w:val="00D57450"/>
    <w:rsid w:val="00D57721"/>
    <w:rsid w:val="00D61D7F"/>
    <w:rsid w:val="00D64996"/>
    <w:rsid w:val="00D720ED"/>
    <w:rsid w:val="00D767D0"/>
    <w:rsid w:val="00D76BE1"/>
    <w:rsid w:val="00D81064"/>
    <w:rsid w:val="00D847CC"/>
    <w:rsid w:val="00D8513C"/>
    <w:rsid w:val="00D86E35"/>
    <w:rsid w:val="00D871FF"/>
    <w:rsid w:val="00D879E2"/>
    <w:rsid w:val="00D87C0A"/>
    <w:rsid w:val="00DA116B"/>
    <w:rsid w:val="00DB0B04"/>
    <w:rsid w:val="00DB421E"/>
    <w:rsid w:val="00DB52E3"/>
    <w:rsid w:val="00DB538B"/>
    <w:rsid w:val="00DB6E62"/>
    <w:rsid w:val="00DB77BC"/>
    <w:rsid w:val="00DC2F30"/>
    <w:rsid w:val="00DC3DC5"/>
    <w:rsid w:val="00DD03A0"/>
    <w:rsid w:val="00DD2233"/>
    <w:rsid w:val="00DD629F"/>
    <w:rsid w:val="00DD6462"/>
    <w:rsid w:val="00DD6789"/>
    <w:rsid w:val="00DE3998"/>
    <w:rsid w:val="00DE3E48"/>
    <w:rsid w:val="00DF006A"/>
    <w:rsid w:val="00DF08F7"/>
    <w:rsid w:val="00DF6D8A"/>
    <w:rsid w:val="00DF6FB6"/>
    <w:rsid w:val="00E031C6"/>
    <w:rsid w:val="00E036A5"/>
    <w:rsid w:val="00E120BA"/>
    <w:rsid w:val="00E20B77"/>
    <w:rsid w:val="00E23F08"/>
    <w:rsid w:val="00E275FF"/>
    <w:rsid w:val="00E27E68"/>
    <w:rsid w:val="00E305D1"/>
    <w:rsid w:val="00E30F5D"/>
    <w:rsid w:val="00E32D48"/>
    <w:rsid w:val="00E34815"/>
    <w:rsid w:val="00E3685D"/>
    <w:rsid w:val="00E37992"/>
    <w:rsid w:val="00E42C66"/>
    <w:rsid w:val="00E4319C"/>
    <w:rsid w:val="00E431CA"/>
    <w:rsid w:val="00E43C8B"/>
    <w:rsid w:val="00E44280"/>
    <w:rsid w:val="00E523A3"/>
    <w:rsid w:val="00E60667"/>
    <w:rsid w:val="00E620C0"/>
    <w:rsid w:val="00E7167C"/>
    <w:rsid w:val="00E75DDF"/>
    <w:rsid w:val="00E76733"/>
    <w:rsid w:val="00E81509"/>
    <w:rsid w:val="00E820F6"/>
    <w:rsid w:val="00E84D48"/>
    <w:rsid w:val="00E92E0F"/>
    <w:rsid w:val="00E95D33"/>
    <w:rsid w:val="00EA000A"/>
    <w:rsid w:val="00EA16C8"/>
    <w:rsid w:val="00EA1750"/>
    <w:rsid w:val="00EA2A9D"/>
    <w:rsid w:val="00EA42E4"/>
    <w:rsid w:val="00EA72BE"/>
    <w:rsid w:val="00EB23D6"/>
    <w:rsid w:val="00EB5B63"/>
    <w:rsid w:val="00EB5C4E"/>
    <w:rsid w:val="00EC02E9"/>
    <w:rsid w:val="00EC2960"/>
    <w:rsid w:val="00EC7295"/>
    <w:rsid w:val="00EE1482"/>
    <w:rsid w:val="00EE4EBE"/>
    <w:rsid w:val="00EE6663"/>
    <w:rsid w:val="00EF1BDF"/>
    <w:rsid w:val="00EF4E01"/>
    <w:rsid w:val="00F076B6"/>
    <w:rsid w:val="00F178BB"/>
    <w:rsid w:val="00F238B5"/>
    <w:rsid w:val="00F4272A"/>
    <w:rsid w:val="00F44D8F"/>
    <w:rsid w:val="00F46027"/>
    <w:rsid w:val="00F46867"/>
    <w:rsid w:val="00F57245"/>
    <w:rsid w:val="00F61107"/>
    <w:rsid w:val="00F62BB9"/>
    <w:rsid w:val="00F6319D"/>
    <w:rsid w:val="00F64E78"/>
    <w:rsid w:val="00F6584A"/>
    <w:rsid w:val="00F66130"/>
    <w:rsid w:val="00F6751E"/>
    <w:rsid w:val="00F7030B"/>
    <w:rsid w:val="00F74180"/>
    <w:rsid w:val="00F77B47"/>
    <w:rsid w:val="00F82561"/>
    <w:rsid w:val="00F82F26"/>
    <w:rsid w:val="00F870FA"/>
    <w:rsid w:val="00F903B6"/>
    <w:rsid w:val="00F91802"/>
    <w:rsid w:val="00F94879"/>
    <w:rsid w:val="00FA0034"/>
    <w:rsid w:val="00FB3EDB"/>
    <w:rsid w:val="00FB4844"/>
    <w:rsid w:val="00FC0F80"/>
    <w:rsid w:val="00FC3304"/>
    <w:rsid w:val="00FC4651"/>
    <w:rsid w:val="00FC4C96"/>
    <w:rsid w:val="00FC589A"/>
    <w:rsid w:val="00FC68CB"/>
    <w:rsid w:val="00FD2332"/>
    <w:rsid w:val="00FD4040"/>
    <w:rsid w:val="00FE15A9"/>
    <w:rsid w:val="00FE188A"/>
    <w:rsid w:val="00FE3F34"/>
    <w:rsid w:val="00FF06C5"/>
    <w:rsid w:val="00FF285A"/>
    <w:rsid w:val="00FF3243"/>
    <w:rsid w:val="00FF78EA"/>
    <w:rsid w:val="079E9A1B"/>
    <w:rsid w:val="0E65864A"/>
    <w:rsid w:val="0F96E714"/>
    <w:rsid w:val="12A24530"/>
    <w:rsid w:val="31543E6D"/>
    <w:rsid w:val="3DA41120"/>
    <w:rsid w:val="3E48D23D"/>
    <w:rsid w:val="4400C3BA"/>
    <w:rsid w:val="464C3180"/>
    <w:rsid w:val="47EC1B8B"/>
    <w:rsid w:val="49017FCF"/>
    <w:rsid w:val="4B9BCBF0"/>
    <w:rsid w:val="53EEC840"/>
    <w:rsid w:val="55A8D221"/>
    <w:rsid w:val="58287EB4"/>
    <w:rsid w:val="58FBC28A"/>
    <w:rsid w:val="600929C7"/>
    <w:rsid w:val="61312489"/>
    <w:rsid w:val="62A05F06"/>
    <w:rsid w:val="63F93EC1"/>
    <w:rsid w:val="688CDDFC"/>
    <w:rsid w:val="79ABE2BC"/>
    <w:rsid w:val="7F4C9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4887"/>
  <w15:chartTrackingRefBased/>
  <w15:docId w15:val="{D200ABC5-6037-48F4-A709-03A9235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675"/>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675"/>
    <w:rPr>
      <w:rFonts w:ascii="Arial" w:eastAsia="Times New Roman" w:hAnsi="Arial" w:cs="Arial"/>
      <w:b/>
      <w:bCs/>
      <w:sz w:val="24"/>
      <w:szCs w:val="24"/>
    </w:rPr>
  </w:style>
  <w:style w:type="paragraph" w:styleId="ListParagraph">
    <w:name w:val="List Paragraph"/>
    <w:basedOn w:val="Normal"/>
    <w:uiPriority w:val="34"/>
    <w:qFormat/>
    <w:rsid w:val="00227EBF"/>
    <w:pPr>
      <w:ind w:left="720"/>
      <w:contextualSpacing/>
    </w:pPr>
  </w:style>
  <w:style w:type="paragraph" w:styleId="Header">
    <w:name w:val="header"/>
    <w:basedOn w:val="Normal"/>
    <w:link w:val="HeaderChar"/>
    <w:uiPriority w:val="99"/>
    <w:unhideWhenUsed/>
    <w:rsid w:val="004E607B"/>
    <w:pPr>
      <w:tabs>
        <w:tab w:val="center" w:pos="4680"/>
        <w:tab w:val="right" w:pos="9360"/>
      </w:tabs>
    </w:pPr>
  </w:style>
  <w:style w:type="character" w:customStyle="1" w:styleId="HeaderChar">
    <w:name w:val="Header Char"/>
    <w:basedOn w:val="DefaultParagraphFont"/>
    <w:link w:val="Header"/>
    <w:uiPriority w:val="99"/>
    <w:rsid w:val="004E6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07B"/>
    <w:pPr>
      <w:tabs>
        <w:tab w:val="center" w:pos="4680"/>
        <w:tab w:val="right" w:pos="9360"/>
      </w:tabs>
    </w:pPr>
  </w:style>
  <w:style w:type="character" w:customStyle="1" w:styleId="FooterChar">
    <w:name w:val="Footer Char"/>
    <w:basedOn w:val="DefaultParagraphFont"/>
    <w:link w:val="Footer"/>
    <w:uiPriority w:val="99"/>
    <w:rsid w:val="004E60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4ADB"/>
    <w:rPr>
      <w:sz w:val="16"/>
      <w:szCs w:val="16"/>
    </w:rPr>
  </w:style>
  <w:style w:type="paragraph" w:styleId="CommentText">
    <w:name w:val="annotation text"/>
    <w:basedOn w:val="Normal"/>
    <w:link w:val="CommentTextChar"/>
    <w:uiPriority w:val="99"/>
    <w:unhideWhenUsed/>
    <w:rsid w:val="00CC4ADB"/>
    <w:rPr>
      <w:sz w:val="20"/>
      <w:szCs w:val="20"/>
    </w:rPr>
  </w:style>
  <w:style w:type="character" w:customStyle="1" w:styleId="CommentTextChar">
    <w:name w:val="Comment Text Char"/>
    <w:basedOn w:val="DefaultParagraphFont"/>
    <w:link w:val="CommentText"/>
    <w:uiPriority w:val="99"/>
    <w:rsid w:val="00CC4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ADB"/>
    <w:rPr>
      <w:b/>
      <w:bCs/>
    </w:rPr>
  </w:style>
  <w:style w:type="character" w:customStyle="1" w:styleId="CommentSubjectChar">
    <w:name w:val="Comment Subject Char"/>
    <w:basedOn w:val="CommentTextChar"/>
    <w:link w:val="CommentSubject"/>
    <w:uiPriority w:val="99"/>
    <w:semiHidden/>
    <w:rsid w:val="00CC4A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09650">
      <w:bodyDiv w:val="1"/>
      <w:marLeft w:val="0"/>
      <w:marRight w:val="0"/>
      <w:marTop w:val="0"/>
      <w:marBottom w:val="0"/>
      <w:divBdr>
        <w:top w:val="none" w:sz="0" w:space="0" w:color="auto"/>
        <w:left w:val="none" w:sz="0" w:space="0" w:color="auto"/>
        <w:bottom w:val="none" w:sz="0" w:space="0" w:color="auto"/>
        <w:right w:val="none" w:sz="0" w:space="0" w:color="auto"/>
      </w:divBdr>
    </w:div>
    <w:div w:id="849223835">
      <w:bodyDiv w:val="1"/>
      <w:marLeft w:val="0"/>
      <w:marRight w:val="0"/>
      <w:marTop w:val="0"/>
      <w:marBottom w:val="0"/>
      <w:divBdr>
        <w:top w:val="none" w:sz="0" w:space="0" w:color="auto"/>
        <w:left w:val="none" w:sz="0" w:space="0" w:color="auto"/>
        <w:bottom w:val="none" w:sz="0" w:space="0" w:color="auto"/>
        <w:right w:val="none" w:sz="0" w:space="0" w:color="auto"/>
      </w:divBdr>
    </w:div>
    <w:div w:id="1381319625">
      <w:bodyDiv w:val="1"/>
      <w:marLeft w:val="0"/>
      <w:marRight w:val="0"/>
      <w:marTop w:val="0"/>
      <w:marBottom w:val="0"/>
      <w:divBdr>
        <w:top w:val="none" w:sz="0" w:space="0" w:color="auto"/>
        <w:left w:val="none" w:sz="0" w:space="0" w:color="auto"/>
        <w:bottom w:val="none" w:sz="0" w:space="0" w:color="auto"/>
        <w:right w:val="none" w:sz="0" w:space="0" w:color="auto"/>
      </w:divBdr>
    </w:div>
    <w:div w:id="19820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357885-FA0E-4733-AD62-9653F35D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7A0DE-917A-4B0B-9303-98CB01070C31}">
  <ds:schemaRefs>
    <ds:schemaRef ds:uri="http://schemas.microsoft.com/sharepoint/v3/contenttype/forms"/>
  </ds:schemaRefs>
</ds:datastoreItem>
</file>

<file path=customXml/itemProps3.xml><?xml version="1.0" encoding="utf-8"?>
<ds:datastoreItem xmlns:ds="http://schemas.openxmlformats.org/officeDocument/2006/customXml" ds:itemID="{32AE820E-4C08-4045-9BFF-10DB41AAA012}">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1451</Words>
  <Characters>8828</Characters>
  <Application>Microsoft Office Word</Application>
  <DocSecurity>0</DocSecurity>
  <Lines>603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7</cp:revision>
  <dcterms:created xsi:type="dcterms:W3CDTF">2025-09-09T17:20:00Z</dcterms:created>
  <dcterms:modified xsi:type="dcterms:W3CDTF">2025-10-16T16:59:00Z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0x0101004FF67AA668E8B94FA24A1336DCFFCBB3</vt:lpwstr>
  </property>
  <property fmtid="{D5CDD505-2E9C-101B-9397-08002B2CF9AE}" pid="4" name="docLang">
    <vt:lpwstr>en</vt:lpwstr>
  </property>
</Properties>
</file>