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A89AD" w14:textId="6E2DF8F4" w:rsidR="00427182" w:rsidRPr="00AB4111" w:rsidRDefault="00427182" w:rsidP="00427182">
      <w:pPr>
        <w:jc w:val="center"/>
        <w:rPr>
          <w:b/>
          <w:bCs/>
        </w:rPr>
      </w:pPr>
      <w:r w:rsidRPr="00AB41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FB1767" wp14:editId="0FBDC1A2">
                <wp:simplePos x="0" y="0"/>
                <wp:positionH relativeFrom="column">
                  <wp:posOffset>-657225</wp:posOffset>
                </wp:positionH>
                <wp:positionV relativeFrom="paragraph">
                  <wp:posOffset>352425</wp:posOffset>
                </wp:positionV>
                <wp:extent cx="7181850" cy="9525"/>
                <wp:effectExtent l="0" t="0" r="19050" b="28575"/>
                <wp:wrapNone/>
                <wp:docPr id="14801655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818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1B5BF3CE">
              <v:line id="Straight Connector 1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.5pt" from="-51.75pt,27.75pt" to="513.75pt,28.5pt" w14:anchorId="65E49E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o9suwEAAGYDAAAOAAAAZHJzL2Uyb0RvYy54bWysU8uOEzEQvCPxD5bvxElQljDKZA8bLRcE&#10;K7Fw7/VjxpJfcptM8ve0PSEEuCHmYLnd7nJXdc3u/uQdO+qMNoaerxZLznSQUdkw9Pzr8+ObLWdY&#10;IChwMeienzXy+/3rV7spdXodx+iUzoxAAnZT6vlYSuqEQDlqD7iISQdKmpg9FArzIFSGidC9E+vl&#10;8k5MMauUo9SIdHqYk3zf8I3Rsnw2BnVhrufUW2lrbutLXcV+B92QIY1WXtqAf+jCgw306BXqAAXY&#10;92z/gvJW5ojRlIWMXkRjrNSNA7FZLf9g82WEpBsXEgfTVSb8f7Dy0/EhPGWSYUrYYXrKlcXJZM+M&#10;s+kbzbTxok7Zqcl2vsqmT4VJOny32q62G1JXUu79Zr2pqooZpaKljOWDjp7VTc+dDZUUdHD8iGW+&#10;+vNKPQ7x0TrXBuMCm3p+97aBA9nDOCj0jk+q5xgGzsAN5DtZckPE6Kyq1RUHz/jgMjsCjZ4co+L0&#10;TB1z5gALJYhG+y7N/lZa2zkAjnNxS81O8baQXZ31Pd/eVrtQX9TNcBdSv/Ssu5eozk1mUSMaZlPo&#10;YrzqltuY9re/x/4HAAAA//8DAFBLAwQUAAYACAAAACEAMB5MJeAAAAALAQAADwAAAGRycy9kb3du&#10;cmV2LnhtbEyPzU7DMBCE70i8g7VI3Fo7RaEoxKkQCPUGIlBEb25s4gh7HcVOm/L0bE/0tH+jmW/L&#10;1eQd25shdgElZHMBzGATdIethI/359kdsJgUauUCGglHE2FVXV6UqtDhgG9mX6eWkQnGQkmwKfUF&#10;57Gxxqs4D71Bun2HwatE49ByPagDmXvHF0Lccq86pASrevNoTfNTj17C9sWu12o7bqbXz2P2+8Vd&#10;3T1tpLy+mh7ugSUzpX8xnPAJHSpi2oURdWROwiwTNzlpJeQ51ZNCLJbU7WizFMCrkp//UP0BAAD/&#10;/wMAUEsBAi0AFAAGAAgAAAAhALaDOJL+AAAA4QEAABMAAAAAAAAAAAAAAAAAAAAAAFtDb250ZW50&#10;X1R5cGVzXS54bWxQSwECLQAUAAYACAAAACEAOP0h/9YAAACUAQAACwAAAAAAAAAAAAAAAAAvAQAA&#10;X3JlbHMvLnJlbHNQSwECLQAUAAYACAAAACEAiwqPbLsBAABmAwAADgAAAAAAAAAAAAAAAAAuAgAA&#10;ZHJzL2Uyb0RvYy54bWxQSwECLQAUAAYACAAAACEAMB5MJeAAAAALAQAADwAAAAAAAAAAAAAAAAAV&#10;BAAAZHJzL2Rvd25yZXYueG1sUEsFBgAAAAAEAAQA8wAAACIFAAAAAA==&#10;">
                <v:stroke joinstyle="miter"/>
              </v:line>
            </w:pict>
          </mc:Fallback>
        </mc:AlternateContent>
      </w:r>
      <w:r w:rsidRPr="00AB4111">
        <w:rPr>
          <w:b/>
          <w:bCs/>
        </w:rPr>
        <w:t>[</w:t>
      </w:r>
      <w:r w:rsidRPr="00AB4111">
        <w:rPr>
          <w:b/>
          <w:bCs/>
          <w:i/>
          <w:iCs/>
        </w:rPr>
        <w:t>insert AFC name</w:t>
      </w:r>
      <w:r w:rsidRPr="00AB4111">
        <w:rPr>
          <w:b/>
          <w:bCs/>
        </w:rPr>
        <w:t xml:space="preserve">] Medical Emergency and Death Policy </w:t>
      </w:r>
    </w:p>
    <w:p w14:paraId="38B0A490" w14:textId="77777777" w:rsidR="00427182" w:rsidRPr="00AB4111" w:rsidRDefault="00427182" w:rsidP="00427182">
      <w:pPr>
        <w:jc w:val="center"/>
        <w:rPr>
          <w:b/>
          <w:bCs/>
        </w:rPr>
      </w:pPr>
    </w:p>
    <w:p w14:paraId="6BA605AC" w14:textId="77777777" w:rsidR="00427182" w:rsidRPr="00AB4111" w:rsidRDefault="00427182" w:rsidP="00427182">
      <w:pPr>
        <w:rPr>
          <w:b/>
          <w:bCs/>
        </w:rPr>
      </w:pPr>
      <w:r w:rsidRPr="00AB4111">
        <w:rPr>
          <w:b/>
          <w:bCs/>
        </w:rPr>
        <w:t xml:space="preserve">Effective Date: </w:t>
      </w:r>
      <w:r w:rsidRPr="00AB4111">
        <w:t>[</w:t>
      </w:r>
      <w:r w:rsidRPr="00AB4111">
        <w:rPr>
          <w:i/>
          <w:iCs/>
        </w:rPr>
        <w:t>insert date here</w:t>
      </w:r>
      <w:r w:rsidRPr="00AB4111">
        <w:t>]</w:t>
      </w:r>
    </w:p>
    <w:p w14:paraId="5B347DC3" w14:textId="2AA85BD6" w:rsidR="00427182" w:rsidRPr="00AB4111" w:rsidRDefault="00427182" w:rsidP="00427182">
      <w:pPr>
        <w:rPr>
          <w:b/>
          <w:bCs/>
        </w:rPr>
      </w:pPr>
      <w:r w:rsidRPr="00AB4111">
        <w:rPr>
          <w:b/>
          <w:bCs/>
        </w:rPr>
        <w:t xml:space="preserve">Purpose: </w:t>
      </w:r>
      <w:r w:rsidRPr="00AB4111">
        <w:rPr>
          <w:rFonts w:cs="Segoe UI"/>
          <w:color w:val="0D0D0D"/>
          <w:shd w:val="clear" w:color="auto" w:fill="FFFFFF"/>
        </w:rPr>
        <w:t>This policy is established to ensure swift and appropriate responses to medical emergencies and deaths within [</w:t>
      </w:r>
      <w:r w:rsidRPr="00AB4111">
        <w:rPr>
          <w:rFonts w:cs="Segoe UI"/>
          <w:i/>
          <w:iCs/>
          <w:color w:val="0D0D0D"/>
          <w:shd w:val="clear" w:color="auto" w:fill="FFFFFF"/>
        </w:rPr>
        <w:t>Insert AFC name here</w:t>
      </w:r>
      <w:r w:rsidRPr="00AB4111">
        <w:rPr>
          <w:rFonts w:cs="Segoe UI"/>
          <w:color w:val="0D0D0D"/>
          <w:shd w:val="clear" w:color="auto" w:fill="FFFFFF"/>
        </w:rPr>
        <w:t xml:space="preserve">]. The primary objectives are to prioritize the well-being and safety of </w:t>
      </w:r>
      <w:r w:rsidR="2A7F534F" w:rsidRPr="00AB4111">
        <w:rPr>
          <w:rFonts w:cs="Segoe UI"/>
          <w:color w:val="0D0D0D"/>
          <w:shd w:val="clear" w:color="auto" w:fill="FFFFFF"/>
        </w:rPr>
        <w:t>persons-served</w:t>
      </w:r>
      <w:r w:rsidRPr="00AB4111">
        <w:rPr>
          <w:rFonts w:cs="Segoe UI"/>
          <w:color w:val="0D0D0D"/>
          <w:shd w:val="clear" w:color="auto" w:fill="FFFFFF"/>
        </w:rPr>
        <w:t>, provide immediate assistance and support, maintain confidentiality and dignity, and adhere to legal and regulatory requirements.</w:t>
      </w:r>
    </w:p>
    <w:p w14:paraId="07C9796F" w14:textId="64D34281" w:rsidR="00427182" w:rsidRPr="00AB4111" w:rsidRDefault="00427182" w:rsidP="00427182">
      <w:pPr>
        <w:rPr>
          <w:b/>
          <w:bCs/>
        </w:rPr>
      </w:pPr>
      <w:r w:rsidRPr="00AB4111">
        <w:rPr>
          <w:b/>
          <w:bCs/>
        </w:rPr>
        <w:t xml:space="preserve">Scope: </w:t>
      </w:r>
      <w:r w:rsidRPr="00AB4111">
        <w:t>This policy applies to all staff members at [</w:t>
      </w:r>
      <w:r w:rsidRPr="00AB4111">
        <w:rPr>
          <w:i/>
          <w:iCs/>
        </w:rPr>
        <w:t>insert AFC name here</w:t>
      </w:r>
      <w:r w:rsidRPr="00AB4111">
        <w:t>] involved in providing care for a medical emergency and/or death.</w:t>
      </w:r>
      <w:r w:rsidRPr="00AB4111">
        <w:rPr>
          <w:b/>
          <w:bCs/>
        </w:rPr>
        <w:t xml:space="preserve"> </w:t>
      </w:r>
    </w:p>
    <w:p w14:paraId="574457C3" w14:textId="77777777" w:rsidR="00427182" w:rsidRPr="00AB4111" w:rsidRDefault="00427182" w:rsidP="00427182">
      <w:pPr>
        <w:rPr>
          <w:b/>
          <w:bCs/>
        </w:rPr>
      </w:pPr>
      <w:r w:rsidRPr="00AB4111">
        <w:rPr>
          <w:b/>
          <w:bCs/>
        </w:rPr>
        <w:t xml:space="preserve">Policy: </w:t>
      </w:r>
    </w:p>
    <w:p w14:paraId="73E7B5C5" w14:textId="77777777" w:rsidR="00427182" w:rsidRPr="00AB4111" w:rsidRDefault="00427182" w:rsidP="00427182">
      <w:pPr>
        <w:pStyle w:val="ListParagraph"/>
        <w:numPr>
          <w:ilvl w:val="0"/>
          <w:numId w:val="1"/>
        </w:numPr>
        <w:rPr>
          <w:b/>
          <w:bCs/>
        </w:rPr>
      </w:pPr>
      <w:r w:rsidRPr="00AB4111">
        <w:rPr>
          <w:b/>
          <w:bCs/>
        </w:rPr>
        <w:t xml:space="preserve">Preventive Measures: </w:t>
      </w:r>
    </w:p>
    <w:p w14:paraId="459DF630" w14:textId="2159FDC5" w:rsidR="00F07E76" w:rsidRPr="00AB4111" w:rsidRDefault="00F07E76" w:rsidP="00F07E76">
      <w:pPr>
        <w:pStyle w:val="ListParagraph"/>
        <w:numPr>
          <w:ilvl w:val="1"/>
          <w:numId w:val="1"/>
        </w:numPr>
      </w:pPr>
      <w:r w:rsidRPr="00AB4111">
        <w:t xml:space="preserve">Ensure that all staff members are trained in emergency response procedures, including CPR, first aid, and handling of </w:t>
      </w:r>
      <w:r w:rsidR="00160216">
        <w:t>persons-served</w:t>
      </w:r>
      <w:r w:rsidRPr="00AB4111">
        <w:t xml:space="preserve"> needs. </w:t>
      </w:r>
    </w:p>
    <w:p w14:paraId="15DAC225" w14:textId="6D432431" w:rsidR="00427182" w:rsidRPr="00AB4111" w:rsidRDefault="00427182" w:rsidP="00427182">
      <w:pPr>
        <w:pStyle w:val="ListParagraph"/>
        <w:numPr>
          <w:ilvl w:val="1"/>
          <w:numId w:val="1"/>
        </w:numPr>
      </w:pPr>
      <w:r w:rsidRPr="00AB4111">
        <w:t xml:space="preserve">A fully stocked emergency bag containing blankets, first aid kit, supplies for special health needs, food items, bottled water, resident demographics, and management contact information should be readily accessible. </w:t>
      </w:r>
    </w:p>
    <w:p w14:paraId="1B352FEB" w14:textId="7B6482B4" w:rsidR="00427182" w:rsidRPr="00AB4111" w:rsidRDefault="00427182" w:rsidP="00427182">
      <w:pPr>
        <w:pStyle w:val="ListParagraph"/>
        <w:numPr>
          <w:ilvl w:val="1"/>
          <w:numId w:val="1"/>
        </w:numPr>
      </w:pPr>
      <w:r w:rsidRPr="00AB4111">
        <w:t xml:space="preserve">First aid and spill kits should be readily accessible and complete. </w:t>
      </w:r>
    </w:p>
    <w:p w14:paraId="087DCCB4" w14:textId="1D785638" w:rsidR="00B12426" w:rsidRPr="00AB4111" w:rsidRDefault="00B12426" w:rsidP="00427182">
      <w:pPr>
        <w:pStyle w:val="ListParagraph"/>
        <w:numPr>
          <w:ilvl w:val="1"/>
          <w:numId w:val="1"/>
        </w:numPr>
      </w:pPr>
      <w:r w:rsidRPr="00AB4111">
        <w:t xml:space="preserve">Phone numbers for poison control, residence management, and 9-1-1 should be posted within the residence. </w:t>
      </w:r>
    </w:p>
    <w:p w14:paraId="4C0525A3" w14:textId="475D86E4" w:rsidR="00427182" w:rsidRPr="00AB4111" w:rsidRDefault="00B12426" w:rsidP="00427182">
      <w:pPr>
        <w:pStyle w:val="ListParagraph"/>
        <w:numPr>
          <w:ilvl w:val="0"/>
          <w:numId w:val="1"/>
        </w:numPr>
        <w:rPr>
          <w:b/>
          <w:bCs/>
        </w:rPr>
      </w:pPr>
      <w:r w:rsidRPr="00AB4111">
        <w:rPr>
          <w:b/>
          <w:bCs/>
        </w:rPr>
        <w:t>Medical Emergency Response</w:t>
      </w:r>
      <w:r w:rsidR="00427182" w:rsidRPr="00AB4111">
        <w:rPr>
          <w:b/>
          <w:bCs/>
        </w:rPr>
        <w:t xml:space="preserve">: </w:t>
      </w:r>
    </w:p>
    <w:p w14:paraId="7C81CB62" w14:textId="69AEF77F" w:rsidR="00427182" w:rsidRPr="00AB4111" w:rsidRDefault="00B12426" w:rsidP="00427182">
      <w:pPr>
        <w:pStyle w:val="ListParagraph"/>
        <w:numPr>
          <w:ilvl w:val="1"/>
          <w:numId w:val="1"/>
        </w:numPr>
      </w:pPr>
      <w:r w:rsidRPr="00AB4111">
        <w:t xml:space="preserve">Upon discovering a medical emergency, staff </w:t>
      </w:r>
      <w:r w:rsidR="53DCFCE3">
        <w:t>members</w:t>
      </w:r>
      <w:r>
        <w:t xml:space="preserve"> </w:t>
      </w:r>
      <w:r w:rsidRPr="00AB4111">
        <w:t>must assess the situation quickly and accurately</w:t>
      </w:r>
      <w:r w:rsidR="00427182" w:rsidRPr="00AB4111">
        <w:t>.</w:t>
      </w:r>
      <w:r w:rsidRPr="00AB4111">
        <w:t xml:space="preserve"> Remain calm and aware of the surroundings. </w:t>
      </w:r>
      <w:r w:rsidR="00427182" w:rsidRPr="00AB4111">
        <w:t xml:space="preserve"> </w:t>
      </w:r>
    </w:p>
    <w:p w14:paraId="1A646165" w14:textId="127D0807" w:rsidR="00427182" w:rsidRPr="00AB4111" w:rsidRDefault="00B12426" w:rsidP="00427182">
      <w:pPr>
        <w:pStyle w:val="ListParagraph"/>
        <w:numPr>
          <w:ilvl w:val="1"/>
          <w:numId w:val="1"/>
        </w:numPr>
      </w:pPr>
      <w:r w:rsidRPr="00AB4111">
        <w:t xml:space="preserve">Contact emergency </w:t>
      </w:r>
      <w:r w:rsidR="00525EE0" w:rsidRPr="00AB4111">
        <w:t xml:space="preserve">medical services immediately by dialing 9-1-1. </w:t>
      </w:r>
    </w:p>
    <w:p w14:paraId="70C8B2D8" w14:textId="77777777" w:rsidR="00525EE0" w:rsidRPr="00AB4111" w:rsidRDefault="00525EE0" w:rsidP="00525EE0">
      <w:pPr>
        <w:pStyle w:val="ListParagraph"/>
        <w:numPr>
          <w:ilvl w:val="1"/>
          <w:numId w:val="1"/>
        </w:numPr>
      </w:pPr>
      <w:r w:rsidRPr="00AB4111">
        <w:t xml:space="preserve">When contacting emergency services, be prepared with the following information: </w:t>
      </w:r>
    </w:p>
    <w:p w14:paraId="5E81FAA8" w14:textId="36C54429" w:rsidR="00525EE0" w:rsidRPr="00AB4111" w:rsidRDefault="00525EE0" w:rsidP="00525EE0">
      <w:pPr>
        <w:pStyle w:val="ListParagraph"/>
        <w:numPr>
          <w:ilvl w:val="2"/>
          <w:numId w:val="1"/>
        </w:numPr>
      </w:pPr>
      <w:r w:rsidRPr="00AB4111">
        <w:t>Individual’s name</w:t>
      </w:r>
    </w:p>
    <w:p w14:paraId="61180019" w14:textId="7914A4FA" w:rsidR="00525EE0" w:rsidRPr="00AB4111" w:rsidRDefault="00525EE0" w:rsidP="00525EE0">
      <w:pPr>
        <w:pStyle w:val="ListParagraph"/>
        <w:numPr>
          <w:ilvl w:val="2"/>
          <w:numId w:val="1"/>
        </w:numPr>
      </w:pPr>
      <w:r w:rsidRPr="00AB4111">
        <w:t xml:space="preserve">Address of the residence.  </w:t>
      </w:r>
    </w:p>
    <w:p w14:paraId="241959B8" w14:textId="0AAF9170" w:rsidR="00525EE0" w:rsidRPr="00AB4111" w:rsidRDefault="00525EE0" w:rsidP="00525EE0">
      <w:pPr>
        <w:pStyle w:val="ListParagraph"/>
        <w:numPr>
          <w:ilvl w:val="2"/>
          <w:numId w:val="1"/>
        </w:numPr>
      </w:pPr>
      <w:r w:rsidRPr="00AB4111">
        <w:t>Symptoms, medical conditions, and/or limitations</w:t>
      </w:r>
    </w:p>
    <w:p w14:paraId="419B77BD" w14:textId="51001CD4" w:rsidR="00525EE0" w:rsidRDefault="00525EE0" w:rsidP="00427182">
      <w:pPr>
        <w:pStyle w:val="ListParagraph"/>
        <w:numPr>
          <w:ilvl w:val="1"/>
          <w:numId w:val="1"/>
        </w:numPr>
      </w:pPr>
      <w:r w:rsidRPr="00AB4111">
        <w:t>Obtain the emergency bag containing the first aid kit and administer first aid and support to the</w:t>
      </w:r>
      <w:r w:rsidR="00531E13">
        <w:t xml:space="preserve"> person served</w:t>
      </w:r>
      <w:r w:rsidRPr="00AB4111">
        <w:t xml:space="preserve"> until medical professionals arrive. </w:t>
      </w:r>
    </w:p>
    <w:p w14:paraId="2A35F3C2" w14:textId="4294FE42" w:rsidR="00D954B8" w:rsidRPr="00AB4111" w:rsidRDefault="00D954B8" w:rsidP="00D954B8">
      <w:pPr>
        <w:pStyle w:val="ListParagraph"/>
        <w:numPr>
          <w:ilvl w:val="1"/>
          <w:numId w:val="1"/>
        </w:numPr>
      </w:pPr>
      <w:r w:rsidRPr="00AB4111">
        <w:t xml:space="preserve">Available </w:t>
      </w:r>
      <w:r>
        <w:t>staff</w:t>
      </w:r>
      <w:r w:rsidR="008E446C">
        <w:t xml:space="preserve"> members</w:t>
      </w:r>
      <w:r w:rsidRPr="00AB4111">
        <w:t xml:space="preserve"> should relocate other</w:t>
      </w:r>
      <w:r w:rsidR="000140AF">
        <w:t xml:space="preserve"> persons-served </w:t>
      </w:r>
      <w:r w:rsidRPr="00AB4111">
        <w:t xml:space="preserve">to a different area of the home to protect the privacy of the </w:t>
      </w:r>
      <w:r w:rsidR="000140AF">
        <w:t>person</w:t>
      </w:r>
      <w:r w:rsidRPr="00AB4111">
        <w:t xml:space="preserve"> and allow room for medical response. </w:t>
      </w:r>
    </w:p>
    <w:p w14:paraId="447A3B2B" w14:textId="28623EA4" w:rsidR="00525EE0" w:rsidRPr="00AB4111" w:rsidRDefault="00525EE0" w:rsidP="00427182">
      <w:pPr>
        <w:pStyle w:val="ListParagraph"/>
        <w:numPr>
          <w:ilvl w:val="1"/>
          <w:numId w:val="1"/>
        </w:numPr>
      </w:pPr>
      <w:r>
        <w:t xml:space="preserve">Gather </w:t>
      </w:r>
      <w:proofErr w:type="gramStart"/>
      <w:r w:rsidR="7A4F297E">
        <w:t>person</w:t>
      </w:r>
      <w:r w:rsidR="000140AF">
        <w:t>’s</w:t>
      </w:r>
      <w:proofErr w:type="gramEnd"/>
      <w:r>
        <w:t xml:space="preserve"> profile and medication list in preparation for emergency personnel needs. </w:t>
      </w:r>
    </w:p>
    <w:p w14:paraId="5EA16742" w14:textId="6C1F7480" w:rsidR="00525EE0" w:rsidRPr="00AB4111" w:rsidRDefault="00525EE0" w:rsidP="00525EE0">
      <w:pPr>
        <w:pStyle w:val="ListParagraph"/>
        <w:numPr>
          <w:ilvl w:val="1"/>
          <w:numId w:val="1"/>
        </w:numPr>
      </w:pPr>
      <w:r w:rsidRPr="00AB4111">
        <w:t>Staff</w:t>
      </w:r>
      <w:r w:rsidR="25E488CA">
        <w:t xml:space="preserve"> </w:t>
      </w:r>
      <w:r w:rsidR="6DA6598E">
        <w:t>members</w:t>
      </w:r>
      <w:r w:rsidRPr="00AB4111">
        <w:t xml:space="preserve"> should inform their supervisor or the appropriate authority within the facility as soon as possible. </w:t>
      </w:r>
    </w:p>
    <w:p w14:paraId="6B69040F" w14:textId="6A3AE6FC" w:rsidR="00427182" w:rsidRDefault="00525EE0" w:rsidP="00427182">
      <w:pPr>
        <w:pStyle w:val="ListParagraph"/>
        <w:numPr>
          <w:ilvl w:val="1"/>
          <w:numId w:val="1"/>
        </w:numPr>
      </w:pPr>
      <w:r w:rsidRPr="00AB4111">
        <w:rPr>
          <w:rFonts w:eastAsia="Aptos" w:cs="Aptos"/>
          <w:color w:val="000000" w:themeColor="text1"/>
        </w:rPr>
        <w:t>The Supervisor or appropriate authority within the facility will</w:t>
      </w:r>
      <w:r w:rsidRPr="00AB4111">
        <w:t xml:space="preserve"> notify the guardians of the emergency and inform them of any actions taken that impact </w:t>
      </w:r>
      <w:r>
        <w:t>t</w:t>
      </w:r>
      <w:r w:rsidR="31A970E0">
        <w:t xml:space="preserve">he </w:t>
      </w:r>
      <w:r w:rsidR="009B6A62">
        <w:t>ward</w:t>
      </w:r>
      <w:r w:rsidRPr="00AB4111">
        <w:t xml:space="preserve">. </w:t>
      </w:r>
    </w:p>
    <w:p w14:paraId="7F2F573E" w14:textId="35232BE9" w:rsidR="009B6A62" w:rsidRPr="00AB4111" w:rsidRDefault="009B6A62" w:rsidP="00427182">
      <w:pPr>
        <w:pStyle w:val="ListParagraph"/>
        <w:numPr>
          <w:ilvl w:val="1"/>
          <w:numId w:val="1"/>
        </w:numPr>
      </w:pPr>
      <w:r>
        <w:rPr>
          <w:rFonts w:eastAsia="Aptos" w:cs="Aptos"/>
          <w:color w:val="000000" w:themeColor="text1"/>
        </w:rPr>
        <w:t>The Supervisor or appropriate a</w:t>
      </w:r>
      <w:r w:rsidR="007D0F31">
        <w:rPr>
          <w:rFonts w:eastAsia="Aptos" w:cs="Aptos"/>
          <w:color w:val="000000" w:themeColor="text1"/>
        </w:rPr>
        <w:t xml:space="preserve">uthority must contact the contracted CMH </w:t>
      </w:r>
      <w:r w:rsidR="00D6384F">
        <w:rPr>
          <w:rFonts w:eastAsia="Aptos" w:cs="Aptos"/>
          <w:color w:val="000000" w:themeColor="text1"/>
        </w:rPr>
        <w:t xml:space="preserve">and verbally notify them of the medical emergency. </w:t>
      </w:r>
    </w:p>
    <w:p w14:paraId="7A290440" w14:textId="2D8B5370" w:rsidR="00427182" w:rsidRPr="00AB4111" w:rsidRDefault="00F07E76" w:rsidP="00427182">
      <w:pPr>
        <w:pStyle w:val="ListParagraph"/>
        <w:numPr>
          <w:ilvl w:val="0"/>
          <w:numId w:val="1"/>
        </w:numPr>
        <w:rPr>
          <w:b/>
          <w:bCs/>
        </w:rPr>
      </w:pPr>
      <w:r w:rsidRPr="00AB4111">
        <w:rPr>
          <w:b/>
          <w:bCs/>
        </w:rPr>
        <w:t>Death Response</w:t>
      </w:r>
      <w:r w:rsidR="00427182" w:rsidRPr="00AB4111">
        <w:rPr>
          <w:b/>
          <w:bCs/>
        </w:rPr>
        <w:t xml:space="preserve">: </w:t>
      </w:r>
    </w:p>
    <w:p w14:paraId="62E787E4" w14:textId="67AC1308" w:rsidR="00F07E76" w:rsidRPr="00AB4111" w:rsidRDefault="00F07E76" w:rsidP="00F07E76">
      <w:pPr>
        <w:pStyle w:val="ListParagraph"/>
        <w:numPr>
          <w:ilvl w:val="1"/>
          <w:numId w:val="1"/>
        </w:numPr>
      </w:pPr>
      <w:r>
        <w:lastRenderedPageBreak/>
        <w:t xml:space="preserve">Upon discovering a death, staff </w:t>
      </w:r>
      <w:r w:rsidR="23D4E463">
        <w:t>members</w:t>
      </w:r>
      <w:r>
        <w:t xml:space="preserve"> must assess the situation quickly and accurately. Remain calm and aware of the surroundings. Check signs for life.  </w:t>
      </w:r>
    </w:p>
    <w:p w14:paraId="26E84237" w14:textId="5F574B34" w:rsidR="00F07E76" w:rsidRPr="00AB4111" w:rsidRDefault="00F07E76" w:rsidP="00F07E76">
      <w:pPr>
        <w:pStyle w:val="ListParagraph"/>
        <w:numPr>
          <w:ilvl w:val="1"/>
          <w:numId w:val="1"/>
        </w:numPr>
      </w:pPr>
      <w:r w:rsidRPr="00AB4111">
        <w:t xml:space="preserve">Contact emergency services immediately by </w:t>
      </w:r>
      <w:r w:rsidR="00253088" w:rsidRPr="00AB4111">
        <w:t>dialing</w:t>
      </w:r>
      <w:r w:rsidRPr="00AB4111">
        <w:t xml:space="preserve"> 9-1-1. </w:t>
      </w:r>
      <w:r w:rsidR="004D444A">
        <w:t xml:space="preserve">If hospice is involved in the </w:t>
      </w:r>
      <w:r w:rsidR="0050530C">
        <w:t>person’s</w:t>
      </w:r>
      <w:r w:rsidR="002C77C7">
        <w:t xml:space="preserve"> served</w:t>
      </w:r>
      <w:r w:rsidR="004D444A">
        <w:t xml:space="preserve"> care, contact</w:t>
      </w:r>
      <w:r w:rsidR="002C77C7">
        <w:t xml:space="preserve"> hospice services</w:t>
      </w:r>
      <w:r w:rsidR="00DC06C8">
        <w:t xml:space="preserve"> directly</w:t>
      </w:r>
      <w:r w:rsidR="002C77C7">
        <w:t xml:space="preserve">. </w:t>
      </w:r>
    </w:p>
    <w:p w14:paraId="7BEABE2F" w14:textId="77777777" w:rsidR="00F07E76" w:rsidRPr="00AB4111" w:rsidRDefault="00F07E76" w:rsidP="00F07E76">
      <w:pPr>
        <w:pStyle w:val="ListParagraph"/>
        <w:numPr>
          <w:ilvl w:val="1"/>
          <w:numId w:val="1"/>
        </w:numPr>
      </w:pPr>
      <w:r w:rsidRPr="00AB4111">
        <w:t xml:space="preserve">When contacting emergency services, be prepared with the following information: </w:t>
      </w:r>
    </w:p>
    <w:p w14:paraId="778F1638" w14:textId="696691EC" w:rsidR="00F07E76" w:rsidRPr="00AB4111" w:rsidRDefault="002C77C7" w:rsidP="00F07E76">
      <w:pPr>
        <w:pStyle w:val="ListParagraph"/>
        <w:numPr>
          <w:ilvl w:val="2"/>
          <w:numId w:val="1"/>
        </w:numPr>
      </w:pPr>
      <w:r w:rsidRPr="00AB4111">
        <w:t>Individual’s</w:t>
      </w:r>
      <w:r w:rsidR="00F07E76" w:rsidRPr="00AB4111">
        <w:t xml:space="preserve"> name</w:t>
      </w:r>
    </w:p>
    <w:p w14:paraId="5F60CE58" w14:textId="08CE6E59" w:rsidR="00F07E76" w:rsidRPr="00AB4111" w:rsidRDefault="00F07E76" w:rsidP="00F07E76">
      <w:pPr>
        <w:pStyle w:val="ListParagraph"/>
        <w:numPr>
          <w:ilvl w:val="2"/>
          <w:numId w:val="1"/>
        </w:numPr>
      </w:pPr>
      <w:r w:rsidRPr="00AB4111">
        <w:t>Address of the residence</w:t>
      </w:r>
    </w:p>
    <w:p w14:paraId="36C27D08" w14:textId="732BFAE7" w:rsidR="00F07E76" w:rsidRPr="00AB4111" w:rsidRDefault="00F07E76" w:rsidP="00F07E76">
      <w:pPr>
        <w:pStyle w:val="ListParagraph"/>
        <w:numPr>
          <w:ilvl w:val="1"/>
          <w:numId w:val="1"/>
        </w:numPr>
      </w:pPr>
      <w:r>
        <w:t xml:space="preserve">Preserve the scene of the death until authorities arrive and provide necessary assistance. </w:t>
      </w:r>
    </w:p>
    <w:p w14:paraId="441C1A67" w14:textId="352896E3" w:rsidR="19E9C077" w:rsidRDefault="19E9C077" w:rsidP="199F1110">
      <w:pPr>
        <w:pStyle w:val="ListParagraph"/>
        <w:numPr>
          <w:ilvl w:val="1"/>
          <w:numId w:val="1"/>
        </w:numPr>
      </w:pPr>
      <w:r>
        <w:t xml:space="preserve">Available staff should relocate other residents to a different area of the home to protect the privacy of the </w:t>
      </w:r>
      <w:r w:rsidR="0097498B">
        <w:t xml:space="preserve">person </w:t>
      </w:r>
      <w:r>
        <w:t>and allow room for response services.</w:t>
      </w:r>
    </w:p>
    <w:p w14:paraId="65BC1ABD" w14:textId="6AA0AD89" w:rsidR="00F07E76" w:rsidRPr="00AB4111" w:rsidRDefault="00F07E76" w:rsidP="00F07E76">
      <w:pPr>
        <w:pStyle w:val="ListParagraph"/>
        <w:numPr>
          <w:ilvl w:val="1"/>
          <w:numId w:val="1"/>
        </w:numPr>
      </w:pPr>
      <w:r>
        <w:t>Staff</w:t>
      </w:r>
      <w:r w:rsidR="31BF8686">
        <w:t xml:space="preserve"> </w:t>
      </w:r>
      <w:proofErr w:type="gramStart"/>
      <w:r w:rsidR="31BF8686">
        <w:t>member</w:t>
      </w:r>
      <w:proofErr w:type="gramEnd"/>
      <w:r>
        <w:t xml:space="preserve"> should inform their supervisor or the appropriate authority within the facility as soon as possible. </w:t>
      </w:r>
    </w:p>
    <w:p w14:paraId="0F807F8A" w14:textId="44AAA8E5" w:rsidR="00253088" w:rsidRPr="00AB4111" w:rsidRDefault="00F07E76" w:rsidP="00F07E76">
      <w:pPr>
        <w:pStyle w:val="ListParagraph"/>
        <w:numPr>
          <w:ilvl w:val="1"/>
          <w:numId w:val="1"/>
        </w:numPr>
      </w:pPr>
      <w:r w:rsidRPr="199F1110">
        <w:rPr>
          <w:rFonts w:eastAsia="Aptos" w:cs="Aptos"/>
          <w:color w:val="000000" w:themeColor="text1"/>
        </w:rPr>
        <w:t xml:space="preserve">The </w:t>
      </w:r>
      <w:r w:rsidR="00253088" w:rsidRPr="199F1110">
        <w:rPr>
          <w:rFonts w:eastAsia="Aptos" w:cs="Aptos"/>
          <w:color w:val="000000" w:themeColor="text1"/>
        </w:rPr>
        <w:t>s</w:t>
      </w:r>
      <w:r w:rsidRPr="199F1110">
        <w:rPr>
          <w:rFonts w:eastAsia="Aptos" w:cs="Aptos"/>
          <w:color w:val="000000" w:themeColor="text1"/>
        </w:rPr>
        <w:t>upervisor or appropriate authority within the facility will</w:t>
      </w:r>
      <w:r>
        <w:t xml:space="preserve"> notify the guardians of the </w:t>
      </w:r>
      <w:r w:rsidR="00253088">
        <w:t>death</w:t>
      </w:r>
      <w:r>
        <w:t xml:space="preserve"> and inform them of any actions taken that impact the</w:t>
      </w:r>
      <w:r w:rsidR="000F7992">
        <w:t xml:space="preserve"> ward</w:t>
      </w:r>
      <w:r>
        <w:t>.</w:t>
      </w:r>
    </w:p>
    <w:p w14:paraId="592D546A" w14:textId="3CC2FFD8" w:rsidR="00253088" w:rsidRPr="00AB4111" w:rsidRDefault="00507CA9" w:rsidP="199F1110">
      <w:pPr>
        <w:pStyle w:val="ListParagraph"/>
        <w:numPr>
          <w:ilvl w:val="1"/>
          <w:numId w:val="1"/>
        </w:numPr>
        <w:rPr>
          <w:rFonts w:eastAsia="Aptos" w:cs="Aptos"/>
          <w:color w:val="000000" w:themeColor="text1"/>
        </w:rPr>
      </w:pPr>
      <w:r>
        <w:t xml:space="preserve">Contact the contracted CMH </w:t>
      </w:r>
      <w:r w:rsidR="101D42B8">
        <w:t>authority</w:t>
      </w:r>
      <w:r>
        <w:t xml:space="preserve"> and notify them verbally </w:t>
      </w:r>
      <w:r w:rsidR="53034B25">
        <w:t xml:space="preserve">of the incident. </w:t>
      </w:r>
      <w:r>
        <w:t xml:space="preserve"> </w:t>
      </w:r>
      <w:r w:rsidR="00F07E76">
        <w:t xml:space="preserve"> </w:t>
      </w:r>
      <w:r w:rsidR="00253088" w:rsidRPr="199F1110">
        <w:rPr>
          <w:rFonts w:eastAsia="Aptos" w:cs="Aptos"/>
          <w:color w:val="000000" w:themeColor="text1"/>
        </w:rPr>
        <w:t xml:space="preserve"> </w:t>
      </w:r>
    </w:p>
    <w:p w14:paraId="781EE4AD" w14:textId="3B5A939F" w:rsidR="00F07E76" w:rsidRPr="00AB4111" w:rsidRDefault="00F07E76" w:rsidP="00F07E76">
      <w:pPr>
        <w:pStyle w:val="ListParagraph"/>
        <w:numPr>
          <w:ilvl w:val="1"/>
          <w:numId w:val="1"/>
        </w:numPr>
      </w:pPr>
      <w:r w:rsidRPr="199F1110">
        <w:rPr>
          <w:rFonts w:eastAsia="Aptos" w:cs="Aptos"/>
          <w:color w:val="000000" w:themeColor="text1"/>
        </w:rPr>
        <w:t xml:space="preserve">Prioritize the respect and dignity of the deceased </w:t>
      </w:r>
      <w:r w:rsidR="686769C1" w:rsidRPr="3A053047">
        <w:rPr>
          <w:rFonts w:eastAsia="Aptos" w:cs="Aptos"/>
          <w:color w:val="000000" w:themeColor="text1"/>
        </w:rPr>
        <w:t>person-served</w:t>
      </w:r>
      <w:r w:rsidRPr="199F1110">
        <w:rPr>
          <w:rFonts w:eastAsia="Aptos" w:cs="Aptos"/>
          <w:color w:val="000000" w:themeColor="text1"/>
        </w:rPr>
        <w:t xml:space="preserve"> and their family. </w:t>
      </w:r>
    </w:p>
    <w:p w14:paraId="364FCC81" w14:textId="77777777" w:rsidR="00B94822" w:rsidRPr="00AB4111" w:rsidRDefault="00B94822" w:rsidP="00B94822">
      <w:pPr>
        <w:pStyle w:val="ListParagraph"/>
        <w:ind w:left="1440"/>
      </w:pPr>
    </w:p>
    <w:p w14:paraId="32E1E78E" w14:textId="257903F3" w:rsidR="00B94822" w:rsidRPr="00AB4111" w:rsidRDefault="00B94822" w:rsidP="00B94822">
      <w:pPr>
        <w:pStyle w:val="ListParagraph"/>
        <w:numPr>
          <w:ilvl w:val="0"/>
          <w:numId w:val="1"/>
        </w:numPr>
        <w:rPr>
          <w:b/>
          <w:bCs/>
        </w:rPr>
      </w:pPr>
      <w:r w:rsidRPr="00AB4111">
        <w:rPr>
          <w:b/>
          <w:bCs/>
        </w:rPr>
        <w:t xml:space="preserve">Reporting: </w:t>
      </w:r>
    </w:p>
    <w:p w14:paraId="57614E73" w14:textId="45A296EF" w:rsidR="00253088" w:rsidRPr="00AB4111" w:rsidRDefault="00253088" w:rsidP="00253088">
      <w:pPr>
        <w:pStyle w:val="ListParagraph"/>
        <w:numPr>
          <w:ilvl w:val="1"/>
          <w:numId w:val="1"/>
        </w:numPr>
      </w:pPr>
      <w:r w:rsidRPr="00AB4111">
        <w:t xml:space="preserve">Following the incident, staff </w:t>
      </w:r>
      <w:r w:rsidR="64A1C20D">
        <w:t>members</w:t>
      </w:r>
      <w:r>
        <w:t xml:space="preserve"> </w:t>
      </w:r>
      <w:r w:rsidRPr="00AB4111">
        <w:t xml:space="preserve">involved may be required to undergo debriefing sessions to determine the cause and preventability of the emergency or death. </w:t>
      </w:r>
    </w:p>
    <w:p w14:paraId="7A8CE529" w14:textId="05468D59" w:rsidR="00253088" w:rsidRPr="00AB4111" w:rsidRDefault="00253088" w:rsidP="00253088">
      <w:pPr>
        <w:pStyle w:val="ListParagraph"/>
        <w:numPr>
          <w:ilvl w:val="1"/>
          <w:numId w:val="1"/>
        </w:numPr>
      </w:pPr>
      <w:r w:rsidRPr="00AB4111">
        <w:t xml:space="preserve">Ensure all incident reports have been completed and filed as appropriate. </w:t>
      </w:r>
    </w:p>
    <w:p w14:paraId="227DD48E" w14:textId="1A2ADA0B" w:rsidR="00253088" w:rsidRPr="00AB4111" w:rsidRDefault="66DA55CE" w:rsidP="00253088">
      <w:pPr>
        <w:pStyle w:val="ListParagraph"/>
        <w:numPr>
          <w:ilvl w:val="1"/>
          <w:numId w:val="1"/>
        </w:numPr>
      </w:pPr>
      <w:r>
        <w:t>Persons-served</w:t>
      </w:r>
      <w:r w:rsidR="00253088" w:rsidRPr="00AB4111">
        <w:t xml:space="preserve"> who witnessed the emergency or death may request to undergo debriefing sessions or counseling to address any emotional or psychological impact. </w:t>
      </w:r>
    </w:p>
    <w:p w14:paraId="4AF30121" w14:textId="009A7F41" w:rsidR="00F07E76" w:rsidRPr="00AB4111" w:rsidRDefault="00F07E76" w:rsidP="00F07E76">
      <w:pPr>
        <w:pStyle w:val="ListParagraph"/>
        <w:ind w:left="1440"/>
      </w:pPr>
    </w:p>
    <w:p w14:paraId="61D220B4" w14:textId="77777777" w:rsidR="00427182" w:rsidRPr="00AB4111" w:rsidRDefault="00427182" w:rsidP="00427182">
      <w:pPr>
        <w:pStyle w:val="ListParagraph"/>
        <w:numPr>
          <w:ilvl w:val="0"/>
          <w:numId w:val="1"/>
        </w:numPr>
        <w:rPr>
          <w:b/>
          <w:bCs/>
        </w:rPr>
      </w:pPr>
      <w:r w:rsidRPr="00AB4111">
        <w:rPr>
          <w:b/>
          <w:bCs/>
        </w:rPr>
        <w:t xml:space="preserve">Compliance: </w:t>
      </w:r>
    </w:p>
    <w:p w14:paraId="553D83F0" w14:textId="77777777" w:rsidR="00427182" w:rsidRPr="00AB4111" w:rsidRDefault="00427182" w:rsidP="00427182">
      <w:pPr>
        <w:pStyle w:val="ListParagraph"/>
        <w:numPr>
          <w:ilvl w:val="1"/>
          <w:numId w:val="1"/>
        </w:numPr>
      </w:pPr>
      <w:r w:rsidRPr="00AB4111">
        <w:t>All personnel at [</w:t>
      </w:r>
      <w:r w:rsidRPr="00AB4111">
        <w:rPr>
          <w:i/>
          <w:iCs/>
        </w:rPr>
        <w:t>insert AFC name here</w:t>
      </w:r>
      <w:r w:rsidRPr="00AB4111">
        <w:t xml:space="preserve">] are expected to adhere to this policy and </w:t>
      </w:r>
      <w:proofErr w:type="gramStart"/>
      <w:r w:rsidRPr="00AB4111">
        <w:t>comply with its provisions at all times</w:t>
      </w:r>
      <w:proofErr w:type="gramEnd"/>
      <w:r w:rsidRPr="00AB4111">
        <w:t xml:space="preserve">. </w:t>
      </w:r>
    </w:p>
    <w:p w14:paraId="33FB7344" w14:textId="77777777" w:rsidR="00427182" w:rsidRPr="00AB4111" w:rsidRDefault="00427182" w:rsidP="00427182">
      <w:pPr>
        <w:pStyle w:val="ListParagraph"/>
        <w:numPr>
          <w:ilvl w:val="0"/>
          <w:numId w:val="1"/>
        </w:numPr>
        <w:rPr>
          <w:b/>
          <w:bCs/>
        </w:rPr>
      </w:pPr>
      <w:r w:rsidRPr="00AB4111">
        <w:rPr>
          <w:b/>
          <w:bCs/>
        </w:rPr>
        <w:t xml:space="preserve">Statement: </w:t>
      </w:r>
    </w:p>
    <w:p w14:paraId="5081D2D1" w14:textId="0F9FDFE6" w:rsidR="00427182" w:rsidRPr="00AB4111" w:rsidRDefault="00427182" w:rsidP="00427182">
      <w:pPr>
        <w:ind w:left="720"/>
      </w:pPr>
      <w:r w:rsidRPr="00AB4111">
        <w:t xml:space="preserve">I acknowledge that I have read and understood the </w:t>
      </w:r>
      <w:r w:rsidR="00253088" w:rsidRPr="00AB4111">
        <w:t>Medical Emergency and Death</w:t>
      </w:r>
      <w:r w:rsidRPr="00AB4111">
        <w:t xml:space="preserve"> policy. By signing below, I agree to adhere to the procedures outlined in this policy and understand the importance of ensuring the safety and well-being of </w:t>
      </w:r>
      <w:proofErr w:type="gramStart"/>
      <w:r w:rsidR="00930B55">
        <w:t>persons-served</w:t>
      </w:r>
      <w:proofErr w:type="gramEnd"/>
      <w:r w:rsidRPr="00AB4111">
        <w:t xml:space="preserve">. </w:t>
      </w:r>
    </w:p>
    <w:p w14:paraId="1F8170F9" w14:textId="77777777" w:rsidR="00427182" w:rsidRPr="00AB4111" w:rsidRDefault="00427182" w:rsidP="00427182">
      <w:pPr>
        <w:ind w:left="720"/>
      </w:pPr>
    </w:p>
    <w:p w14:paraId="43D7BA27" w14:textId="77777777" w:rsidR="00427182" w:rsidRPr="00AB4111" w:rsidRDefault="00427182" w:rsidP="00427182">
      <w:pPr>
        <w:ind w:left="720"/>
      </w:pPr>
      <w:r w:rsidRPr="00AB4111">
        <w:rPr>
          <w:b/>
          <w:bCs/>
        </w:rPr>
        <w:t>Print Name:                                                        Signature:</w:t>
      </w:r>
      <w:r w:rsidRPr="00AB4111">
        <w:t xml:space="preserve"> </w:t>
      </w:r>
      <w:r w:rsidRPr="00AB4111">
        <w:tab/>
      </w:r>
      <w:r w:rsidRPr="00AB4111">
        <w:tab/>
      </w:r>
      <w:r w:rsidRPr="00AB4111">
        <w:tab/>
        <w:t xml:space="preserve">         </w:t>
      </w:r>
      <w:r w:rsidRPr="00AB4111">
        <w:tab/>
      </w:r>
      <w:r w:rsidRPr="00AB4111">
        <w:rPr>
          <w:b/>
          <w:bCs/>
        </w:rPr>
        <w:t>Date:</w:t>
      </w:r>
      <w:r w:rsidRPr="00AB4111">
        <w:t xml:space="preserve"> </w:t>
      </w:r>
    </w:p>
    <w:p w14:paraId="460D3EC3" w14:textId="77777777" w:rsidR="00427182" w:rsidRPr="00AB4111" w:rsidRDefault="00427182" w:rsidP="00427182">
      <w:pPr>
        <w:ind w:left="720"/>
      </w:pPr>
      <w:r w:rsidRPr="00AB4111">
        <w:t>_____________________________________________________________________________________</w:t>
      </w:r>
    </w:p>
    <w:p w14:paraId="052D9B75" w14:textId="77777777" w:rsidR="00427182" w:rsidRPr="00AB4111" w:rsidRDefault="00427182" w:rsidP="00427182">
      <w:pPr>
        <w:ind w:left="720"/>
      </w:pPr>
      <w:r w:rsidRPr="00AB4111">
        <w:t>_____________________________________________________________________________________</w:t>
      </w:r>
    </w:p>
    <w:p w14:paraId="41B17819" w14:textId="77777777" w:rsidR="00427182" w:rsidRPr="00AB4111" w:rsidRDefault="00427182" w:rsidP="00427182">
      <w:pPr>
        <w:ind w:left="720"/>
      </w:pPr>
      <w:r w:rsidRPr="00AB4111">
        <w:t>_____________________________________________________________________________________</w:t>
      </w:r>
    </w:p>
    <w:p w14:paraId="50593172" w14:textId="77777777" w:rsidR="00427182" w:rsidRPr="00AB4111" w:rsidRDefault="00427182" w:rsidP="00427182">
      <w:pPr>
        <w:ind w:left="720"/>
      </w:pPr>
      <w:r w:rsidRPr="00AB4111">
        <w:t>_____________________________________________________________________________________</w:t>
      </w:r>
    </w:p>
    <w:p w14:paraId="08CABE81" w14:textId="77777777" w:rsidR="00427182" w:rsidRPr="00AB4111" w:rsidRDefault="00427182" w:rsidP="00427182">
      <w:pPr>
        <w:ind w:left="720"/>
      </w:pPr>
      <w:r w:rsidRPr="00AB4111">
        <w:lastRenderedPageBreak/>
        <w:t>_____________________________________________________________________________________</w:t>
      </w:r>
    </w:p>
    <w:p w14:paraId="5F046386" w14:textId="77777777" w:rsidR="00F72223" w:rsidRPr="00AB4111" w:rsidRDefault="00F72223"/>
    <w:sectPr w:rsidR="00F72223" w:rsidRPr="00AB41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0963D" w14:textId="77777777" w:rsidR="00187012" w:rsidRDefault="00187012" w:rsidP="00CE490B">
      <w:pPr>
        <w:spacing w:after="0" w:line="240" w:lineRule="auto"/>
      </w:pPr>
      <w:r>
        <w:separator/>
      </w:r>
    </w:p>
  </w:endnote>
  <w:endnote w:type="continuationSeparator" w:id="0">
    <w:p w14:paraId="35B7C8ED" w14:textId="77777777" w:rsidR="00187012" w:rsidRDefault="00187012" w:rsidP="00CE490B">
      <w:pPr>
        <w:spacing w:after="0" w:line="240" w:lineRule="auto"/>
      </w:pPr>
      <w:r>
        <w:continuationSeparator/>
      </w:r>
    </w:p>
  </w:endnote>
  <w:endnote w:type="continuationNotice" w:id="1">
    <w:p w14:paraId="39B345D5" w14:textId="77777777" w:rsidR="00187012" w:rsidRDefault="001870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81259" w14:textId="77777777" w:rsidR="00CE490B" w:rsidRDefault="00CE49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938798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2C81D7F" w14:textId="19408BDA" w:rsidR="00BF2D48" w:rsidRDefault="00BF2D48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8DE3EA" w14:textId="77777777" w:rsidR="00CE490B" w:rsidRDefault="00CE49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446A" w14:textId="77777777" w:rsidR="00CE490B" w:rsidRDefault="00CE49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A457E" w14:textId="77777777" w:rsidR="00187012" w:rsidRDefault="00187012" w:rsidP="00CE490B">
      <w:pPr>
        <w:spacing w:after="0" w:line="240" w:lineRule="auto"/>
      </w:pPr>
      <w:r>
        <w:separator/>
      </w:r>
    </w:p>
  </w:footnote>
  <w:footnote w:type="continuationSeparator" w:id="0">
    <w:p w14:paraId="77020D04" w14:textId="77777777" w:rsidR="00187012" w:rsidRDefault="00187012" w:rsidP="00CE490B">
      <w:pPr>
        <w:spacing w:after="0" w:line="240" w:lineRule="auto"/>
      </w:pPr>
      <w:r>
        <w:continuationSeparator/>
      </w:r>
    </w:p>
  </w:footnote>
  <w:footnote w:type="continuationNotice" w:id="1">
    <w:p w14:paraId="1C15BC5E" w14:textId="77777777" w:rsidR="00187012" w:rsidRDefault="001870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00585" w14:textId="77777777" w:rsidR="00CE490B" w:rsidRDefault="00CE49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1102344"/>
      <w:docPartObj>
        <w:docPartGallery w:val="Watermarks"/>
        <w:docPartUnique/>
      </w:docPartObj>
    </w:sdtPr>
    <w:sdtContent>
      <w:p w14:paraId="12F172D8" w14:textId="1A1DB251" w:rsidR="00CE490B" w:rsidRDefault="00000000">
        <w:pPr>
          <w:pStyle w:val="Header"/>
        </w:pPr>
        <w:r>
          <w:rPr>
            <w:noProof/>
          </w:rPr>
          <w:pict w14:anchorId="618CEC7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6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645DA" w14:textId="77777777" w:rsidR="00CE490B" w:rsidRDefault="00CE49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753DA"/>
    <w:multiLevelType w:val="hybridMultilevel"/>
    <w:tmpl w:val="43406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653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182"/>
    <w:rsid w:val="000140AF"/>
    <w:rsid w:val="00055E35"/>
    <w:rsid w:val="000F7992"/>
    <w:rsid w:val="00160216"/>
    <w:rsid w:val="00187012"/>
    <w:rsid w:val="002108BB"/>
    <w:rsid w:val="00253088"/>
    <w:rsid w:val="002C77C7"/>
    <w:rsid w:val="003B38F1"/>
    <w:rsid w:val="00427182"/>
    <w:rsid w:val="00432BF1"/>
    <w:rsid w:val="004D444A"/>
    <w:rsid w:val="0050530C"/>
    <w:rsid w:val="00507CA9"/>
    <w:rsid w:val="00525EE0"/>
    <w:rsid w:val="00531E13"/>
    <w:rsid w:val="005A3348"/>
    <w:rsid w:val="00756D65"/>
    <w:rsid w:val="007A600B"/>
    <w:rsid w:val="007C682E"/>
    <w:rsid w:val="007D0F31"/>
    <w:rsid w:val="008E446C"/>
    <w:rsid w:val="00930B55"/>
    <w:rsid w:val="0097498B"/>
    <w:rsid w:val="009B6A62"/>
    <w:rsid w:val="00AB4111"/>
    <w:rsid w:val="00B12426"/>
    <w:rsid w:val="00B94822"/>
    <w:rsid w:val="00BF2D48"/>
    <w:rsid w:val="00CE490B"/>
    <w:rsid w:val="00D6384F"/>
    <w:rsid w:val="00D954B8"/>
    <w:rsid w:val="00DC06C8"/>
    <w:rsid w:val="00E03012"/>
    <w:rsid w:val="00F07E76"/>
    <w:rsid w:val="00F51102"/>
    <w:rsid w:val="00F72223"/>
    <w:rsid w:val="00FB5D7C"/>
    <w:rsid w:val="00FC3F80"/>
    <w:rsid w:val="0529F148"/>
    <w:rsid w:val="08952A53"/>
    <w:rsid w:val="09588A32"/>
    <w:rsid w:val="101D42B8"/>
    <w:rsid w:val="199F1110"/>
    <w:rsid w:val="19E9C077"/>
    <w:rsid w:val="1CE2C1AA"/>
    <w:rsid w:val="1EAECCE6"/>
    <w:rsid w:val="1EE2BAD4"/>
    <w:rsid w:val="23D4E463"/>
    <w:rsid w:val="25E488CA"/>
    <w:rsid w:val="2A7F534F"/>
    <w:rsid w:val="31A970E0"/>
    <w:rsid w:val="31BF8686"/>
    <w:rsid w:val="3A053047"/>
    <w:rsid w:val="437C5284"/>
    <w:rsid w:val="458FD8D2"/>
    <w:rsid w:val="48DA5E2D"/>
    <w:rsid w:val="4C91E009"/>
    <w:rsid w:val="526D13ED"/>
    <w:rsid w:val="53034B25"/>
    <w:rsid w:val="53DCFCE3"/>
    <w:rsid w:val="5578CD44"/>
    <w:rsid w:val="57149DA5"/>
    <w:rsid w:val="572A1057"/>
    <w:rsid w:val="64A1C20D"/>
    <w:rsid w:val="66DA55CE"/>
    <w:rsid w:val="686769C1"/>
    <w:rsid w:val="6DA0EB9E"/>
    <w:rsid w:val="6DA6598E"/>
    <w:rsid w:val="753F7840"/>
    <w:rsid w:val="7A4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0BEF0"/>
  <w15:chartTrackingRefBased/>
  <w15:docId w15:val="{AA9F7C01-DDE5-4596-82BF-3512C140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182"/>
  </w:style>
  <w:style w:type="paragraph" w:styleId="Heading1">
    <w:name w:val="heading 1"/>
    <w:basedOn w:val="Normal"/>
    <w:next w:val="Normal"/>
    <w:link w:val="Heading1Char"/>
    <w:uiPriority w:val="9"/>
    <w:qFormat/>
    <w:rsid w:val="004271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7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71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1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71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71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71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71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71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1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71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71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1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71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71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71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71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71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71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7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71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71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7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71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71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71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71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71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718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4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90B"/>
  </w:style>
  <w:style w:type="paragraph" w:styleId="Footer">
    <w:name w:val="footer"/>
    <w:basedOn w:val="Normal"/>
    <w:link w:val="FooterChar"/>
    <w:uiPriority w:val="99"/>
    <w:unhideWhenUsed/>
    <w:rsid w:val="00CE4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724</Words>
  <Characters>4132</Characters>
  <Application>Microsoft Office Word</Application>
  <DocSecurity>0</DocSecurity>
  <Lines>34</Lines>
  <Paragraphs>9</Paragraphs>
  <ScaleCrop>false</ScaleCrop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Quinn</dc:creator>
  <cp:keywords/>
  <dc:description/>
  <cp:lastModifiedBy>Michelle Quinn</cp:lastModifiedBy>
  <cp:revision>27</cp:revision>
  <dcterms:created xsi:type="dcterms:W3CDTF">2024-04-15T14:01:00Z</dcterms:created>
  <dcterms:modified xsi:type="dcterms:W3CDTF">2024-04-19T13:44:00Z</dcterms:modified>
</cp:coreProperties>
</file>